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5384" w14:textId="727803CD" w:rsidR="00772F4A" w:rsidRPr="001814E4" w:rsidRDefault="00772F4A" w:rsidP="00772F4A">
      <w:pPr>
        <w:spacing w:after="240"/>
        <w:jc w:val="center"/>
        <w:rPr>
          <w:rFonts w:ascii="Raleway" w:hAnsi="Raleway"/>
          <w:b/>
          <w:spacing w:val="20"/>
          <w:sz w:val="28"/>
          <w:szCs w:val="28"/>
        </w:rPr>
      </w:pPr>
      <w:r w:rsidRPr="001814E4">
        <w:rPr>
          <w:rFonts w:ascii="Raleway" w:hAnsi="Raleway"/>
          <w:b/>
          <w:spacing w:val="20"/>
          <w:sz w:val="28"/>
          <w:szCs w:val="28"/>
        </w:rPr>
        <w:t>NYILATKOZAT</w:t>
      </w:r>
    </w:p>
    <w:p w14:paraId="218F40B1" w14:textId="3806786F" w:rsidR="001814E4" w:rsidRPr="001814E4" w:rsidRDefault="00043C0E" w:rsidP="00043C0E">
      <w:pPr>
        <w:jc w:val="center"/>
        <w:rPr>
          <w:rFonts w:ascii="Raleway" w:hAnsi="Raleway"/>
          <w:sz w:val="24"/>
        </w:rPr>
      </w:pPr>
      <w:r w:rsidRPr="00043C0E">
        <w:rPr>
          <w:rFonts w:ascii="Raleway" w:hAnsi="Raleway"/>
          <w:sz w:val="24"/>
        </w:rPr>
        <w:t>a földgázpiaci egyetemes szolgáltatáshoz kapcsolódó értékesítési árak megállapításáról és alkalmazásáról</w:t>
      </w:r>
      <w:r>
        <w:rPr>
          <w:rFonts w:ascii="Raleway" w:hAnsi="Raleway"/>
          <w:sz w:val="24"/>
        </w:rPr>
        <w:t xml:space="preserve"> </w:t>
      </w:r>
      <w:r w:rsidR="001814E4" w:rsidRPr="001814E4">
        <w:rPr>
          <w:rFonts w:ascii="Raleway" w:hAnsi="Raleway"/>
          <w:sz w:val="24"/>
        </w:rPr>
        <w:t xml:space="preserve">szóló </w:t>
      </w:r>
      <w:r>
        <w:rPr>
          <w:rFonts w:ascii="Raleway" w:hAnsi="Raleway"/>
          <w:sz w:val="24"/>
        </w:rPr>
        <w:t>69</w:t>
      </w:r>
      <w:r w:rsidR="001814E4" w:rsidRPr="001814E4">
        <w:rPr>
          <w:rFonts w:ascii="Raleway" w:hAnsi="Raleway"/>
          <w:sz w:val="24"/>
        </w:rPr>
        <w:t>/20</w:t>
      </w:r>
      <w:r>
        <w:rPr>
          <w:rFonts w:ascii="Raleway" w:hAnsi="Raleway"/>
          <w:sz w:val="24"/>
        </w:rPr>
        <w:t>16</w:t>
      </w:r>
      <w:r w:rsidR="001814E4" w:rsidRPr="001814E4">
        <w:rPr>
          <w:rFonts w:ascii="Raleway" w:hAnsi="Raleway"/>
          <w:sz w:val="24"/>
        </w:rPr>
        <w:t>.(</w:t>
      </w:r>
      <w:r>
        <w:rPr>
          <w:rFonts w:ascii="Raleway" w:hAnsi="Raleway"/>
          <w:sz w:val="24"/>
        </w:rPr>
        <w:t>XII.29</w:t>
      </w:r>
      <w:r w:rsidR="001814E4" w:rsidRPr="001814E4">
        <w:rPr>
          <w:rFonts w:ascii="Raleway" w:hAnsi="Raleway"/>
          <w:sz w:val="24"/>
        </w:rPr>
        <w:t xml:space="preserve">.) </w:t>
      </w:r>
      <w:r w:rsidR="006D3355">
        <w:rPr>
          <w:rFonts w:ascii="Raleway" w:hAnsi="Raleway"/>
          <w:sz w:val="24"/>
        </w:rPr>
        <w:t>NFM</w:t>
      </w:r>
      <w:r w:rsidR="001814E4" w:rsidRPr="001814E4">
        <w:rPr>
          <w:rFonts w:ascii="Raleway" w:hAnsi="Raleway"/>
          <w:sz w:val="24"/>
        </w:rPr>
        <w:t xml:space="preserve"> rendelet </w:t>
      </w:r>
      <w:r>
        <w:rPr>
          <w:rFonts w:ascii="Raleway" w:hAnsi="Raleway"/>
          <w:sz w:val="24"/>
        </w:rPr>
        <w:t>17</w:t>
      </w:r>
      <w:r w:rsidR="001814E4" w:rsidRPr="001814E4">
        <w:rPr>
          <w:rFonts w:ascii="Raleway" w:hAnsi="Raleway"/>
          <w:sz w:val="24"/>
        </w:rPr>
        <w:t>.</w:t>
      </w:r>
      <w:r w:rsidR="001814E4">
        <w:rPr>
          <w:rFonts w:ascii="Raleway" w:hAnsi="Raleway"/>
          <w:sz w:val="24"/>
        </w:rPr>
        <w:t xml:space="preserve"> </w:t>
      </w:r>
      <w:r w:rsidR="001814E4" w:rsidRPr="001814E4">
        <w:rPr>
          <w:rFonts w:ascii="Raleway" w:hAnsi="Raleway"/>
          <w:sz w:val="24"/>
        </w:rPr>
        <w:t xml:space="preserve">§ -a </w:t>
      </w:r>
      <w:r w:rsidR="001814E4">
        <w:rPr>
          <w:rFonts w:ascii="Raleway" w:hAnsi="Raleway"/>
          <w:sz w:val="24"/>
        </w:rPr>
        <w:t>szerinti</w:t>
      </w:r>
      <w:r w:rsidR="001814E4" w:rsidRPr="001814E4">
        <w:rPr>
          <w:rFonts w:ascii="Raleway" w:hAnsi="Raleway"/>
          <w:sz w:val="24"/>
        </w:rPr>
        <w:t xml:space="preserve"> hatósági bizonyítvány iránti kérelemhez</w:t>
      </w:r>
    </w:p>
    <w:p w14:paraId="0136CC75" w14:textId="77777777" w:rsidR="001814E4" w:rsidRDefault="001814E4" w:rsidP="00772F4A">
      <w:pPr>
        <w:spacing w:after="240"/>
        <w:jc w:val="center"/>
        <w:rPr>
          <w:rFonts w:ascii="Raleway" w:hAnsi="Raleway"/>
          <w:b/>
          <w:spacing w:val="20"/>
          <w:sz w:val="24"/>
        </w:rPr>
      </w:pPr>
    </w:p>
    <w:p w14:paraId="123F585F" w14:textId="77777777" w:rsidR="003B0C09" w:rsidRPr="00772F4A" w:rsidRDefault="003B0C09" w:rsidP="00772F4A">
      <w:pPr>
        <w:spacing w:after="240"/>
        <w:jc w:val="center"/>
        <w:rPr>
          <w:rFonts w:ascii="Raleway" w:hAnsi="Raleway"/>
          <w:b/>
          <w:spacing w:val="20"/>
          <w:sz w:val="24"/>
        </w:rPr>
      </w:pPr>
    </w:p>
    <w:p w14:paraId="7214B7A1" w14:textId="77777777" w:rsidR="00772F4A" w:rsidRPr="00772F4A" w:rsidRDefault="00772F4A" w:rsidP="00772F4A">
      <w:pPr>
        <w:spacing w:before="480" w:after="120"/>
        <w:rPr>
          <w:rFonts w:ascii="Raleway" w:hAnsi="Raleway"/>
          <w:szCs w:val="22"/>
        </w:rPr>
      </w:pPr>
      <w:r w:rsidRPr="00772F4A">
        <w:rPr>
          <w:rFonts w:ascii="Raleway" w:hAnsi="Raleway"/>
          <w:szCs w:val="22"/>
        </w:rPr>
        <w:t>Alulírott</w:t>
      </w:r>
    </w:p>
    <w:p w14:paraId="1FD5A309" w14:textId="3CAA6BDD" w:rsidR="00772F4A" w:rsidRPr="00772F4A" w:rsidRDefault="00772F4A" w:rsidP="00772F4A">
      <w:pPr>
        <w:spacing w:before="120"/>
        <w:rPr>
          <w:rFonts w:ascii="Raleway" w:hAnsi="Raleway"/>
          <w:szCs w:val="22"/>
        </w:rPr>
      </w:pPr>
      <w:proofErr w:type="gramStart"/>
      <w:r w:rsidRPr="00772F4A">
        <w:rPr>
          <w:rFonts w:ascii="Raleway" w:hAnsi="Raleway"/>
          <w:szCs w:val="22"/>
        </w:rPr>
        <w:t>név:…</w:t>
      </w:r>
      <w:proofErr w:type="gramEnd"/>
      <w:r w:rsidRPr="00772F4A">
        <w:rPr>
          <w:rFonts w:ascii="Raleway" w:hAnsi="Raleway"/>
          <w:szCs w:val="22"/>
        </w:rPr>
        <w:t>……………………………………………………………………………………………………</w:t>
      </w:r>
      <w:r w:rsidR="003B0C09">
        <w:rPr>
          <w:rFonts w:ascii="Raleway" w:hAnsi="Raleway"/>
          <w:szCs w:val="22"/>
        </w:rPr>
        <w:t>…………………….</w:t>
      </w:r>
    </w:p>
    <w:p w14:paraId="61DC5A5F" w14:textId="60E41523" w:rsidR="00772F4A" w:rsidRPr="00772F4A" w:rsidRDefault="00772F4A" w:rsidP="00772F4A">
      <w:pPr>
        <w:spacing w:before="120"/>
        <w:rPr>
          <w:rFonts w:ascii="Raleway" w:hAnsi="Raleway"/>
          <w:szCs w:val="22"/>
        </w:rPr>
      </w:pPr>
      <w:r w:rsidRPr="00772F4A">
        <w:rPr>
          <w:rFonts w:ascii="Raleway" w:hAnsi="Raleway"/>
          <w:szCs w:val="22"/>
        </w:rPr>
        <w:t xml:space="preserve">születési </w:t>
      </w:r>
      <w:proofErr w:type="gramStart"/>
      <w:r w:rsidRPr="00772F4A">
        <w:rPr>
          <w:rFonts w:ascii="Raleway" w:hAnsi="Raleway"/>
          <w:szCs w:val="22"/>
        </w:rPr>
        <w:t>név:…</w:t>
      </w:r>
      <w:proofErr w:type="gramEnd"/>
      <w:r w:rsidRPr="00772F4A">
        <w:rPr>
          <w:rFonts w:ascii="Raleway" w:hAnsi="Raleway"/>
          <w:szCs w:val="22"/>
        </w:rPr>
        <w:t>…………………………………………………………………………………………</w:t>
      </w:r>
      <w:r w:rsidR="003B0C09">
        <w:rPr>
          <w:rFonts w:ascii="Raleway" w:hAnsi="Raleway"/>
          <w:szCs w:val="22"/>
        </w:rPr>
        <w:t>………</w:t>
      </w:r>
    </w:p>
    <w:p w14:paraId="5D83E100" w14:textId="77777777" w:rsidR="00772F4A" w:rsidRPr="00772F4A" w:rsidRDefault="00772F4A" w:rsidP="00772F4A">
      <w:pPr>
        <w:spacing w:before="120"/>
        <w:rPr>
          <w:rFonts w:ascii="Raleway" w:hAnsi="Raleway"/>
          <w:szCs w:val="22"/>
        </w:rPr>
      </w:pPr>
      <w:r w:rsidRPr="00772F4A">
        <w:rPr>
          <w:rFonts w:ascii="Raleway" w:hAnsi="Raleway"/>
          <w:szCs w:val="22"/>
        </w:rPr>
        <w:t xml:space="preserve">születési hely, </w:t>
      </w:r>
      <w:proofErr w:type="gramStart"/>
      <w:r w:rsidRPr="00772F4A">
        <w:rPr>
          <w:rFonts w:ascii="Raleway" w:hAnsi="Raleway"/>
          <w:szCs w:val="22"/>
        </w:rPr>
        <w:t>idő:…</w:t>
      </w:r>
      <w:proofErr w:type="gramEnd"/>
      <w:r w:rsidRPr="00772F4A">
        <w:rPr>
          <w:rFonts w:ascii="Raleway" w:hAnsi="Raleway"/>
          <w:szCs w:val="22"/>
        </w:rPr>
        <w:t>………………………………………………………………………………</w:t>
      </w:r>
      <w:proofErr w:type="gramStart"/>
      <w:r w:rsidRPr="00772F4A">
        <w:rPr>
          <w:rFonts w:ascii="Raleway" w:hAnsi="Raleway"/>
          <w:szCs w:val="22"/>
        </w:rPr>
        <w:t>…….</w:t>
      </w:r>
      <w:proofErr w:type="gramEnd"/>
      <w:r w:rsidRPr="00772F4A">
        <w:rPr>
          <w:rFonts w:ascii="Raleway" w:hAnsi="Raleway"/>
          <w:szCs w:val="22"/>
        </w:rPr>
        <w:t>.</w:t>
      </w:r>
    </w:p>
    <w:p w14:paraId="275BABD2" w14:textId="536DD75F" w:rsidR="00772F4A" w:rsidRPr="00772F4A" w:rsidRDefault="00772F4A" w:rsidP="00772F4A">
      <w:pPr>
        <w:spacing w:before="120"/>
        <w:rPr>
          <w:rFonts w:ascii="Raleway" w:hAnsi="Raleway"/>
          <w:szCs w:val="22"/>
        </w:rPr>
      </w:pPr>
      <w:r w:rsidRPr="00772F4A">
        <w:rPr>
          <w:rFonts w:ascii="Raleway" w:hAnsi="Raleway"/>
          <w:szCs w:val="22"/>
        </w:rPr>
        <w:t xml:space="preserve">anyja </w:t>
      </w:r>
      <w:proofErr w:type="gramStart"/>
      <w:r w:rsidRPr="00772F4A">
        <w:rPr>
          <w:rFonts w:ascii="Raleway" w:hAnsi="Raleway"/>
          <w:szCs w:val="22"/>
        </w:rPr>
        <w:t>neve:…</w:t>
      </w:r>
      <w:proofErr w:type="gramEnd"/>
      <w:r w:rsidRPr="00772F4A">
        <w:rPr>
          <w:rFonts w:ascii="Raleway" w:hAnsi="Raleway"/>
          <w:szCs w:val="22"/>
        </w:rPr>
        <w:t>……………………………………………………………………………………………</w:t>
      </w:r>
      <w:r w:rsidR="003B0C09">
        <w:rPr>
          <w:rFonts w:ascii="Raleway" w:hAnsi="Raleway"/>
          <w:szCs w:val="22"/>
        </w:rPr>
        <w:t>……</w:t>
      </w:r>
      <w:proofErr w:type="gramStart"/>
      <w:r w:rsidR="003B0C09">
        <w:rPr>
          <w:rFonts w:ascii="Raleway" w:hAnsi="Raleway"/>
          <w:szCs w:val="22"/>
        </w:rPr>
        <w:t>…….</w:t>
      </w:r>
      <w:proofErr w:type="gramEnd"/>
      <w:r w:rsidR="003B0C09">
        <w:rPr>
          <w:rFonts w:ascii="Raleway" w:hAnsi="Raleway"/>
          <w:szCs w:val="22"/>
        </w:rPr>
        <w:t>.</w:t>
      </w:r>
    </w:p>
    <w:p w14:paraId="02DB6392" w14:textId="24FCD6B9" w:rsidR="00772F4A" w:rsidRPr="00772F4A" w:rsidRDefault="00772F4A" w:rsidP="00772F4A">
      <w:pPr>
        <w:spacing w:before="120" w:after="120"/>
        <w:rPr>
          <w:rFonts w:ascii="Raleway" w:hAnsi="Raleway"/>
          <w:szCs w:val="22"/>
        </w:rPr>
      </w:pPr>
      <w:proofErr w:type="gramStart"/>
      <w:r w:rsidRPr="00772F4A">
        <w:rPr>
          <w:rFonts w:ascii="Raleway" w:hAnsi="Raleway"/>
          <w:szCs w:val="22"/>
        </w:rPr>
        <w:t>lakcíme:…</w:t>
      </w:r>
      <w:proofErr w:type="gramEnd"/>
      <w:r w:rsidRPr="00772F4A">
        <w:rPr>
          <w:rFonts w:ascii="Raleway" w:hAnsi="Raleway"/>
          <w:szCs w:val="22"/>
        </w:rPr>
        <w:t>………………………………………………………………………………………………...</w:t>
      </w:r>
      <w:r w:rsidR="003B0C09">
        <w:rPr>
          <w:rFonts w:ascii="Raleway" w:hAnsi="Raleway"/>
          <w:szCs w:val="22"/>
        </w:rPr>
        <w:t>.............</w:t>
      </w:r>
    </w:p>
    <w:p w14:paraId="35878812" w14:textId="020816BD" w:rsidR="00772F4A" w:rsidRDefault="00772F4A" w:rsidP="00772F4A">
      <w:pPr>
        <w:spacing w:line="360" w:lineRule="auto"/>
        <w:jc w:val="both"/>
        <w:rPr>
          <w:rFonts w:ascii="Raleway" w:hAnsi="Raleway"/>
          <w:szCs w:val="22"/>
        </w:rPr>
      </w:pPr>
      <w:r w:rsidRPr="00772F4A">
        <w:rPr>
          <w:rFonts w:ascii="Raleway" w:hAnsi="Raleway"/>
          <w:szCs w:val="22"/>
        </w:rPr>
        <w:t xml:space="preserve">anyagi és büntetőjogi felelősségem tudatában nyilatkozom, hogy a </w:t>
      </w:r>
      <w:r w:rsidR="006D2E71">
        <w:rPr>
          <w:rFonts w:ascii="Raleway" w:hAnsi="Raleway"/>
          <w:szCs w:val="22"/>
        </w:rPr>
        <w:t>Budapest XIII. ker. ……………………………………………………</w:t>
      </w:r>
      <w:r w:rsidR="003B0C09">
        <w:rPr>
          <w:rFonts w:ascii="Raleway" w:hAnsi="Raleway"/>
          <w:szCs w:val="22"/>
        </w:rPr>
        <w:t>………………………</w:t>
      </w:r>
      <w:r w:rsidR="0090151B">
        <w:rPr>
          <w:rFonts w:ascii="Raleway" w:hAnsi="Raleway"/>
          <w:szCs w:val="22"/>
        </w:rPr>
        <w:t>………………………</w:t>
      </w:r>
      <w:proofErr w:type="gramStart"/>
      <w:r w:rsidR="0090151B">
        <w:rPr>
          <w:rFonts w:ascii="Raleway" w:hAnsi="Raleway"/>
          <w:szCs w:val="22"/>
        </w:rPr>
        <w:t>….</w:t>
      </w:r>
      <w:r w:rsidR="003B0C09">
        <w:rPr>
          <w:rFonts w:ascii="Raleway" w:hAnsi="Raleway"/>
          <w:szCs w:val="22"/>
        </w:rPr>
        <w:t>...</w:t>
      </w:r>
      <w:proofErr w:type="gramEnd"/>
      <w:r w:rsidR="006D2E71">
        <w:rPr>
          <w:rFonts w:ascii="Raleway" w:hAnsi="Raleway"/>
          <w:szCs w:val="22"/>
        </w:rPr>
        <w:t>utca/út…………</w:t>
      </w:r>
      <w:r w:rsidR="003B0C09">
        <w:rPr>
          <w:rFonts w:ascii="Raleway" w:hAnsi="Raleway"/>
          <w:szCs w:val="22"/>
        </w:rPr>
        <w:t>…</w:t>
      </w:r>
      <w:r w:rsidR="0090151B">
        <w:rPr>
          <w:rFonts w:ascii="Raleway" w:hAnsi="Raleway"/>
          <w:szCs w:val="22"/>
        </w:rPr>
        <w:t>…</w:t>
      </w:r>
      <w:proofErr w:type="gramStart"/>
      <w:r w:rsidR="0090151B">
        <w:rPr>
          <w:rFonts w:ascii="Raleway" w:hAnsi="Raleway"/>
          <w:szCs w:val="22"/>
        </w:rPr>
        <w:t>…….</w:t>
      </w:r>
      <w:r w:rsidR="003B0C09">
        <w:rPr>
          <w:rFonts w:ascii="Raleway" w:hAnsi="Raleway"/>
          <w:szCs w:val="22"/>
        </w:rPr>
        <w:t>…..</w:t>
      </w:r>
      <w:r w:rsidR="006D2E71">
        <w:rPr>
          <w:rFonts w:ascii="Raleway" w:hAnsi="Raleway"/>
          <w:szCs w:val="22"/>
        </w:rPr>
        <w:t>szám,…</w:t>
      </w:r>
      <w:proofErr w:type="gramEnd"/>
      <w:r w:rsidR="006D2E71">
        <w:rPr>
          <w:rFonts w:ascii="Raleway" w:hAnsi="Raleway"/>
          <w:szCs w:val="22"/>
        </w:rPr>
        <w:t>………………</w:t>
      </w:r>
      <w:r w:rsidR="003B0C09">
        <w:rPr>
          <w:rFonts w:ascii="Raleway" w:hAnsi="Raleway"/>
          <w:szCs w:val="22"/>
        </w:rPr>
        <w:t>……</w:t>
      </w:r>
      <w:proofErr w:type="gramStart"/>
      <w:r w:rsidR="003B0C09">
        <w:rPr>
          <w:rFonts w:ascii="Raleway" w:hAnsi="Raleway"/>
          <w:szCs w:val="22"/>
        </w:rPr>
        <w:t>…….</w:t>
      </w:r>
      <w:proofErr w:type="gramEnd"/>
      <w:r w:rsidR="006D2E71">
        <w:rPr>
          <w:rFonts w:ascii="Raleway" w:hAnsi="Raleway"/>
          <w:szCs w:val="22"/>
        </w:rPr>
        <w:t xml:space="preserve">hrsz. alatti </w:t>
      </w:r>
      <w:r w:rsidR="0090151B" w:rsidRPr="00772F4A">
        <w:rPr>
          <w:rFonts w:ascii="Raleway" w:hAnsi="Raleway"/>
          <w:szCs w:val="22"/>
        </w:rPr>
        <w:t xml:space="preserve">társasháznak/lakásszövetkezetnek </w:t>
      </w:r>
      <w:r w:rsidR="0090151B" w:rsidRPr="003B0C09">
        <w:rPr>
          <w:rFonts w:ascii="Raleway" w:hAnsi="Raleway"/>
          <w:szCs w:val="22"/>
        </w:rPr>
        <w:t>nem minősül</w:t>
      </w:r>
      <w:r w:rsidR="0090151B">
        <w:rPr>
          <w:rFonts w:ascii="Raleway" w:hAnsi="Raleway"/>
          <w:szCs w:val="22"/>
        </w:rPr>
        <w:t>ő épületben/</w:t>
      </w:r>
      <w:r w:rsidR="006D2E71">
        <w:rPr>
          <w:rFonts w:ascii="Raleway" w:hAnsi="Raleway"/>
          <w:szCs w:val="22"/>
        </w:rPr>
        <w:t>in</w:t>
      </w:r>
      <w:r w:rsidRPr="00772F4A">
        <w:rPr>
          <w:rFonts w:ascii="Raleway" w:hAnsi="Raleway"/>
          <w:szCs w:val="22"/>
        </w:rPr>
        <w:t>gatlan</w:t>
      </w:r>
      <w:r w:rsidR="0090151B">
        <w:rPr>
          <w:rFonts w:ascii="Raleway" w:hAnsi="Raleway"/>
          <w:szCs w:val="22"/>
        </w:rPr>
        <w:t xml:space="preserve">ban/ingatlan-együttesben vagy </w:t>
      </w:r>
      <w:r w:rsidR="0090151B" w:rsidRPr="0090151B">
        <w:rPr>
          <w:rFonts w:ascii="Raleway" w:hAnsi="Raleway"/>
          <w:szCs w:val="22"/>
        </w:rPr>
        <w:t xml:space="preserve">az önálló mérési pontot (felhasználási helyet) képező, a társasház alapító okirata szerinti társasházi </w:t>
      </w:r>
      <w:proofErr w:type="gramStart"/>
      <w:r w:rsidR="0090151B" w:rsidRPr="0090151B">
        <w:rPr>
          <w:rFonts w:ascii="Raleway" w:hAnsi="Raleway"/>
          <w:szCs w:val="22"/>
        </w:rPr>
        <w:t>albetét</w:t>
      </w:r>
      <w:r w:rsidR="0090151B">
        <w:rPr>
          <w:rFonts w:ascii="Raleway" w:hAnsi="Raleway"/>
          <w:szCs w:val="22"/>
        </w:rPr>
        <w:t>ben</w:t>
      </w:r>
      <w:r w:rsidR="0090151B" w:rsidRPr="00772F4A">
        <w:rPr>
          <w:rFonts w:ascii="Raleway" w:hAnsi="Raleway"/>
          <w:szCs w:val="22"/>
        </w:rPr>
        <w:t xml:space="preserve"> </w:t>
      </w:r>
      <w:r w:rsidR="00CB7F2D">
        <w:rPr>
          <w:rFonts w:ascii="Raleway" w:hAnsi="Raleway"/>
          <w:szCs w:val="22"/>
        </w:rPr>
        <w:t xml:space="preserve">  ….</w:t>
      </w:r>
      <w:proofErr w:type="gramEnd"/>
      <w:r w:rsidR="00CB7F2D" w:rsidRPr="00772F4A">
        <w:rPr>
          <w:rFonts w:ascii="Raleway" w:hAnsi="Raleway"/>
          <w:szCs w:val="22"/>
        </w:rPr>
        <w:t>……</w:t>
      </w:r>
      <w:r w:rsidR="00CB7F2D">
        <w:rPr>
          <w:rFonts w:ascii="Raleway" w:hAnsi="Raleway"/>
          <w:szCs w:val="22"/>
        </w:rPr>
        <w:t>……</w:t>
      </w:r>
      <w:proofErr w:type="gramStart"/>
      <w:r w:rsidR="00CB7F2D">
        <w:rPr>
          <w:rFonts w:ascii="Raleway" w:hAnsi="Raleway"/>
          <w:szCs w:val="22"/>
        </w:rPr>
        <w:t>…….</w:t>
      </w:r>
      <w:proofErr w:type="gramEnd"/>
      <w:r w:rsidR="00CB7F2D" w:rsidRPr="00772F4A">
        <w:rPr>
          <w:rFonts w:ascii="Raleway" w:hAnsi="Raleway"/>
          <w:szCs w:val="22"/>
        </w:rPr>
        <w:t>db</w:t>
      </w:r>
      <w:r w:rsidR="00CB7F2D">
        <w:rPr>
          <w:rFonts w:ascii="Raleway" w:hAnsi="Raleway"/>
          <w:szCs w:val="22"/>
        </w:rPr>
        <w:t>,</w:t>
      </w:r>
      <w:r w:rsidR="00CB7F2D" w:rsidRPr="00772F4A">
        <w:rPr>
          <w:rFonts w:ascii="Raleway" w:hAnsi="Raleway"/>
          <w:szCs w:val="22"/>
        </w:rPr>
        <w:t xml:space="preserve"> </w:t>
      </w:r>
      <w:r w:rsidRPr="00772F4A">
        <w:rPr>
          <w:rFonts w:ascii="Raleway" w:hAnsi="Raleway"/>
          <w:szCs w:val="22"/>
        </w:rPr>
        <w:t>a TÉK</w:t>
      </w:r>
      <w:r w:rsidR="00043C0E">
        <w:rPr>
          <w:rFonts w:ascii="Raleway" w:hAnsi="Raleway"/>
          <w:szCs w:val="22"/>
        </w:rPr>
        <w:t>A</w:t>
      </w:r>
      <w:r w:rsidRPr="00772F4A">
        <w:rPr>
          <w:rFonts w:ascii="Raleway" w:hAnsi="Raleway"/>
          <w:szCs w:val="22"/>
        </w:rPr>
        <w:t xml:space="preserve"> 1</w:t>
      </w:r>
      <w:r w:rsidR="00043C0E">
        <w:rPr>
          <w:rFonts w:ascii="Raleway" w:hAnsi="Raleway"/>
          <w:szCs w:val="22"/>
        </w:rPr>
        <w:t>26</w:t>
      </w:r>
      <w:r w:rsidRPr="00772F4A">
        <w:rPr>
          <w:rFonts w:ascii="Raleway" w:hAnsi="Raleway"/>
          <w:szCs w:val="22"/>
        </w:rPr>
        <w:t>. §</w:t>
      </w:r>
      <w:r w:rsidR="006D2E71">
        <w:rPr>
          <w:rFonts w:ascii="Raleway" w:hAnsi="Raleway"/>
          <w:szCs w:val="22"/>
        </w:rPr>
        <w:t xml:space="preserve">-a </w:t>
      </w:r>
      <w:r w:rsidR="003B0C09">
        <w:rPr>
          <w:rFonts w:ascii="Raleway" w:hAnsi="Raleway"/>
          <w:szCs w:val="22"/>
        </w:rPr>
        <w:t xml:space="preserve">szerinti </w:t>
      </w:r>
      <w:r w:rsidRPr="00772F4A">
        <w:rPr>
          <w:rFonts w:ascii="Raleway" w:hAnsi="Raleway"/>
          <w:szCs w:val="22"/>
        </w:rPr>
        <w:t>lakás rendeltetetési egység</w:t>
      </w:r>
      <w:r w:rsidR="00CB7F2D">
        <w:rPr>
          <w:rFonts w:ascii="Raleway" w:hAnsi="Raleway"/>
          <w:szCs w:val="22"/>
        </w:rPr>
        <w:t xml:space="preserve"> található</w:t>
      </w:r>
      <w:r w:rsidRPr="00772F4A">
        <w:rPr>
          <w:rFonts w:ascii="Raleway" w:hAnsi="Raleway"/>
          <w:szCs w:val="22"/>
        </w:rPr>
        <w:t xml:space="preserve">. </w:t>
      </w:r>
    </w:p>
    <w:p w14:paraId="0096CD88" w14:textId="60D74327" w:rsidR="00056C1D" w:rsidRPr="00772F4A" w:rsidRDefault="00056C1D" w:rsidP="00056C1D">
      <w:pPr>
        <w:spacing w:before="240" w:line="360" w:lineRule="auto"/>
        <w:jc w:val="both"/>
        <w:rPr>
          <w:rFonts w:ascii="Raleway" w:hAnsi="Raleway"/>
          <w:szCs w:val="22"/>
        </w:rPr>
      </w:pPr>
      <w:r>
        <w:rPr>
          <w:rFonts w:ascii="Raleway" w:hAnsi="Raleway"/>
          <w:szCs w:val="22"/>
        </w:rPr>
        <w:t>A hatósági bizonyítványhoz az alábbi adatokra is szükség lesz:</w:t>
      </w:r>
    </w:p>
    <w:p w14:paraId="2B7BDE94" w14:textId="54D37F0F" w:rsidR="00772F4A" w:rsidRPr="00056C1D" w:rsidRDefault="00056C1D" w:rsidP="00056C1D">
      <w:pPr>
        <w:pStyle w:val="Listaszerbekezds"/>
        <w:numPr>
          <w:ilvl w:val="0"/>
          <w:numId w:val="8"/>
        </w:numPr>
        <w:spacing w:line="360" w:lineRule="auto"/>
        <w:ind w:left="426" w:hanging="426"/>
        <w:jc w:val="both"/>
        <w:rPr>
          <w:rFonts w:ascii="Raleway" w:hAnsi="Raleway"/>
          <w:szCs w:val="22"/>
        </w:rPr>
      </w:pPr>
      <w:r>
        <w:rPr>
          <w:rFonts w:ascii="Raleway" w:hAnsi="Raleway"/>
          <w:szCs w:val="22"/>
        </w:rPr>
        <w:t>a</w:t>
      </w:r>
      <w:r w:rsidR="00CB7F2D" w:rsidRPr="00056C1D">
        <w:rPr>
          <w:rFonts w:ascii="Raleway" w:hAnsi="Raleway"/>
          <w:szCs w:val="22"/>
        </w:rPr>
        <w:t xml:space="preserve"> gáz-főmérőóra </w:t>
      </w:r>
      <w:r w:rsidRPr="00056C1D">
        <w:rPr>
          <w:rFonts w:ascii="Raleway" w:hAnsi="Raleway"/>
          <w:szCs w:val="22"/>
        </w:rPr>
        <w:t xml:space="preserve">gyártási </w:t>
      </w:r>
      <w:proofErr w:type="gramStart"/>
      <w:r w:rsidR="00CB7F2D" w:rsidRPr="00056C1D">
        <w:rPr>
          <w:rFonts w:ascii="Raleway" w:hAnsi="Raleway"/>
          <w:szCs w:val="22"/>
        </w:rPr>
        <w:t>száma:…</w:t>
      </w:r>
      <w:proofErr w:type="gramEnd"/>
      <w:r w:rsidR="00CB7F2D" w:rsidRPr="00056C1D">
        <w:rPr>
          <w:rFonts w:ascii="Raleway" w:hAnsi="Raleway"/>
          <w:szCs w:val="22"/>
        </w:rPr>
        <w:t>……………………………………………….</w:t>
      </w:r>
    </w:p>
    <w:p w14:paraId="3FF77A8A" w14:textId="297026A7" w:rsidR="00056C1D" w:rsidRPr="00056C1D" w:rsidRDefault="00056C1D" w:rsidP="00056C1D">
      <w:pPr>
        <w:pStyle w:val="Listaszerbekezds"/>
        <w:numPr>
          <w:ilvl w:val="0"/>
          <w:numId w:val="8"/>
        </w:numPr>
        <w:spacing w:line="360" w:lineRule="auto"/>
        <w:ind w:left="426" w:hanging="426"/>
        <w:jc w:val="both"/>
        <w:rPr>
          <w:rFonts w:ascii="Raleway" w:hAnsi="Raleway"/>
          <w:szCs w:val="22"/>
        </w:rPr>
      </w:pPr>
      <w:r w:rsidRPr="00056C1D">
        <w:rPr>
          <w:rFonts w:ascii="Raleway" w:hAnsi="Raleway"/>
          <w:szCs w:val="22"/>
        </w:rPr>
        <w:t xml:space="preserve">mérési pont </w:t>
      </w:r>
      <w:proofErr w:type="gramStart"/>
      <w:r w:rsidRPr="00056C1D">
        <w:rPr>
          <w:rFonts w:ascii="Raleway" w:hAnsi="Raleway"/>
          <w:szCs w:val="22"/>
        </w:rPr>
        <w:t>azonosító:…</w:t>
      </w:r>
      <w:proofErr w:type="gramEnd"/>
      <w:r w:rsidRPr="00056C1D">
        <w:rPr>
          <w:rFonts w:ascii="Raleway" w:hAnsi="Raleway"/>
          <w:szCs w:val="22"/>
        </w:rPr>
        <w:t>……………………………………………….</w:t>
      </w:r>
    </w:p>
    <w:p w14:paraId="4666C116" w14:textId="3D3822EF" w:rsidR="00056C1D" w:rsidRPr="00056C1D" w:rsidRDefault="00056C1D" w:rsidP="00056C1D">
      <w:pPr>
        <w:pStyle w:val="Listaszerbekezds"/>
        <w:numPr>
          <w:ilvl w:val="0"/>
          <w:numId w:val="8"/>
        </w:numPr>
        <w:spacing w:line="360" w:lineRule="auto"/>
        <w:ind w:left="426" w:hanging="426"/>
        <w:jc w:val="both"/>
        <w:rPr>
          <w:rFonts w:ascii="Raleway" w:hAnsi="Raleway"/>
          <w:szCs w:val="22"/>
        </w:rPr>
      </w:pPr>
      <w:r w:rsidRPr="00056C1D">
        <w:rPr>
          <w:rFonts w:ascii="Raleway" w:hAnsi="Raleway"/>
          <w:szCs w:val="22"/>
        </w:rPr>
        <w:t>FH</w:t>
      </w:r>
      <w:proofErr w:type="gramStart"/>
      <w:r>
        <w:rPr>
          <w:rFonts w:ascii="Raleway" w:hAnsi="Raleway"/>
          <w:szCs w:val="22"/>
        </w:rPr>
        <w:t xml:space="preserve"> </w:t>
      </w:r>
      <w:r w:rsidRPr="00056C1D">
        <w:rPr>
          <w:rFonts w:ascii="Raleway" w:hAnsi="Raleway"/>
          <w:szCs w:val="22"/>
        </w:rPr>
        <w:t>:…</w:t>
      </w:r>
      <w:proofErr w:type="gramEnd"/>
      <w:r w:rsidRPr="00056C1D">
        <w:rPr>
          <w:rFonts w:ascii="Raleway" w:hAnsi="Raleway"/>
          <w:szCs w:val="22"/>
        </w:rPr>
        <w:t>……………………………………………………………………………………</w:t>
      </w:r>
    </w:p>
    <w:p w14:paraId="73361A49" w14:textId="77777777" w:rsidR="00056C1D" w:rsidRPr="00772F4A" w:rsidRDefault="00056C1D" w:rsidP="00772F4A">
      <w:pPr>
        <w:spacing w:line="360" w:lineRule="auto"/>
        <w:jc w:val="both"/>
        <w:rPr>
          <w:rFonts w:ascii="Raleway" w:hAnsi="Raleway"/>
          <w:szCs w:val="22"/>
        </w:rPr>
      </w:pPr>
    </w:p>
    <w:p w14:paraId="4A169B8C" w14:textId="0797855F" w:rsidR="00772F4A" w:rsidRPr="00772F4A" w:rsidRDefault="00772F4A" w:rsidP="00772F4A">
      <w:pPr>
        <w:spacing w:before="240"/>
        <w:jc w:val="both"/>
        <w:rPr>
          <w:rFonts w:ascii="Raleway" w:hAnsi="Raleway"/>
          <w:szCs w:val="22"/>
        </w:rPr>
      </w:pPr>
      <w:r w:rsidRPr="00772F4A">
        <w:rPr>
          <w:rFonts w:ascii="Raleway" w:hAnsi="Raleway"/>
          <w:szCs w:val="22"/>
        </w:rPr>
        <w:t>Budapest, 202</w:t>
      </w:r>
      <w:r w:rsidR="00043C0E">
        <w:rPr>
          <w:rFonts w:ascii="Raleway" w:hAnsi="Raleway"/>
          <w:szCs w:val="22"/>
        </w:rPr>
        <w:t>5</w:t>
      </w:r>
      <w:r w:rsidRPr="00772F4A">
        <w:rPr>
          <w:rFonts w:ascii="Raleway" w:hAnsi="Raleway"/>
          <w:szCs w:val="22"/>
        </w:rPr>
        <w:t>. ..................... hó ....... nap</w:t>
      </w:r>
    </w:p>
    <w:p w14:paraId="605A2425" w14:textId="10FAE99C" w:rsidR="00772F4A" w:rsidRDefault="00772F4A" w:rsidP="00772F4A">
      <w:pPr>
        <w:spacing w:before="480" w:after="480"/>
        <w:ind w:left="5097"/>
        <w:jc w:val="center"/>
        <w:rPr>
          <w:rFonts w:ascii="Raleway" w:hAnsi="Raleway"/>
          <w:szCs w:val="22"/>
        </w:rPr>
      </w:pPr>
      <w:r w:rsidRPr="00772F4A">
        <w:rPr>
          <w:rFonts w:ascii="Raleway" w:hAnsi="Raleway"/>
          <w:szCs w:val="22"/>
        </w:rPr>
        <w:t>............................................</w:t>
      </w:r>
      <w:r w:rsidRPr="00772F4A">
        <w:rPr>
          <w:rFonts w:ascii="Raleway" w:hAnsi="Raleway"/>
          <w:szCs w:val="22"/>
        </w:rPr>
        <w:br/>
        <w:t>Kérelmező</w:t>
      </w:r>
    </w:p>
    <w:p w14:paraId="3CFB482F" w14:textId="7EDC2383" w:rsidR="003B0C09" w:rsidRPr="003B0C09" w:rsidRDefault="003B0C09" w:rsidP="003B0C09">
      <w:pPr>
        <w:jc w:val="both"/>
        <w:rPr>
          <w:rFonts w:ascii="Raleway" w:hAnsi="Raleway"/>
          <w:szCs w:val="22"/>
        </w:rPr>
      </w:pPr>
      <w:r w:rsidRPr="003B0C09">
        <w:rPr>
          <w:rFonts w:ascii="Raleway" w:hAnsi="Raleway"/>
          <w:szCs w:val="22"/>
        </w:rPr>
        <w:t xml:space="preserve">Tanú 1.                                                                  </w:t>
      </w:r>
      <w:r w:rsidR="001814E4">
        <w:rPr>
          <w:rFonts w:ascii="Raleway" w:hAnsi="Raleway"/>
          <w:szCs w:val="22"/>
        </w:rPr>
        <w:t xml:space="preserve">           </w:t>
      </w:r>
      <w:r w:rsidRPr="003B0C09">
        <w:rPr>
          <w:rFonts w:ascii="Raleway" w:hAnsi="Raleway"/>
          <w:szCs w:val="22"/>
        </w:rPr>
        <w:t>Tanú 2.</w:t>
      </w:r>
    </w:p>
    <w:p w14:paraId="0F0D1263" w14:textId="77777777" w:rsidR="003B0C09" w:rsidRPr="003B0C09" w:rsidRDefault="003B0C09" w:rsidP="003B0C09">
      <w:pPr>
        <w:jc w:val="both"/>
        <w:rPr>
          <w:rFonts w:ascii="Raleway" w:hAnsi="Raleway"/>
          <w:szCs w:val="22"/>
        </w:rPr>
      </w:pPr>
    </w:p>
    <w:p w14:paraId="0387153E" w14:textId="0E05D531" w:rsidR="003B0C09" w:rsidRPr="003B0C09" w:rsidRDefault="003B0C09" w:rsidP="003B0C09">
      <w:pPr>
        <w:jc w:val="both"/>
        <w:rPr>
          <w:rFonts w:ascii="Raleway" w:hAnsi="Raleway"/>
          <w:szCs w:val="22"/>
        </w:rPr>
      </w:pPr>
      <w:r w:rsidRPr="003B0C09">
        <w:rPr>
          <w:rFonts w:ascii="Raleway" w:hAnsi="Raleway"/>
          <w:szCs w:val="22"/>
        </w:rPr>
        <w:t>……………………………………………</w:t>
      </w:r>
      <w:r>
        <w:rPr>
          <w:rFonts w:ascii="Raleway" w:hAnsi="Raleway"/>
          <w:szCs w:val="22"/>
        </w:rPr>
        <w:t>………………………………</w:t>
      </w:r>
      <w:r w:rsidR="001814E4">
        <w:rPr>
          <w:rFonts w:ascii="Raleway" w:hAnsi="Raleway"/>
          <w:szCs w:val="22"/>
        </w:rPr>
        <w:t>…………..</w:t>
      </w:r>
      <w:r w:rsidRPr="003B0C09">
        <w:rPr>
          <w:rFonts w:ascii="Raleway" w:hAnsi="Raleway"/>
          <w:szCs w:val="22"/>
        </w:rPr>
        <w:t xml:space="preserve">                        </w:t>
      </w:r>
      <w:r>
        <w:rPr>
          <w:rFonts w:ascii="Raleway" w:hAnsi="Raleway"/>
          <w:szCs w:val="22"/>
        </w:rPr>
        <w:t xml:space="preserve">      </w:t>
      </w:r>
      <w:r w:rsidRPr="003B0C09">
        <w:rPr>
          <w:rFonts w:ascii="Raleway" w:hAnsi="Raleway"/>
          <w:szCs w:val="22"/>
        </w:rPr>
        <w:t>…………………………………………</w:t>
      </w:r>
      <w:r w:rsidR="001814E4">
        <w:rPr>
          <w:rFonts w:ascii="Raleway" w:hAnsi="Raleway"/>
          <w:szCs w:val="22"/>
        </w:rPr>
        <w:t>…………………………………………………….</w:t>
      </w:r>
    </w:p>
    <w:p w14:paraId="452B48EB" w14:textId="77777777" w:rsidR="00C864D9" w:rsidRPr="003B0C09" w:rsidRDefault="003B0C09" w:rsidP="00C864D9">
      <w:pPr>
        <w:jc w:val="both"/>
        <w:rPr>
          <w:rFonts w:ascii="Raleway" w:hAnsi="Raleway"/>
          <w:i/>
          <w:iCs/>
          <w:sz w:val="20"/>
          <w:szCs w:val="20"/>
        </w:rPr>
      </w:pPr>
      <w:r w:rsidRPr="003B0C09">
        <w:rPr>
          <w:rFonts w:ascii="Raleway" w:hAnsi="Raleway"/>
          <w:i/>
          <w:iCs/>
          <w:sz w:val="20"/>
          <w:szCs w:val="20"/>
        </w:rPr>
        <w:t xml:space="preserve">   </w:t>
      </w:r>
      <w:r w:rsidR="00C864D9" w:rsidRPr="003B0C09">
        <w:rPr>
          <w:rFonts w:ascii="Raleway" w:hAnsi="Raleway"/>
          <w:i/>
          <w:iCs/>
          <w:sz w:val="20"/>
          <w:szCs w:val="20"/>
        </w:rPr>
        <w:t xml:space="preserve">             </w:t>
      </w:r>
      <w:r w:rsidR="00C864D9">
        <w:rPr>
          <w:rFonts w:ascii="Raleway" w:hAnsi="Raleway"/>
          <w:i/>
          <w:iCs/>
          <w:sz w:val="20"/>
          <w:szCs w:val="20"/>
        </w:rPr>
        <w:t xml:space="preserve">       </w:t>
      </w:r>
      <w:r w:rsidR="00C864D9" w:rsidRPr="003B0C09">
        <w:rPr>
          <w:rFonts w:ascii="Raleway" w:hAnsi="Raleway"/>
          <w:i/>
          <w:iCs/>
          <w:sz w:val="20"/>
          <w:szCs w:val="20"/>
        </w:rPr>
        <w:t xml:space="preserve"> (</w:t>
      </w:r>
      <w:proofErr w:type="gramStart"/>
      <w:r w:rsidR="00C864D9" w:rsidRPr="003B0C09">
        <w:rPr>
          <w:rFonts w:ascii="Raleway" w:hAnsi="Raleway"/>
          <w:i/>
          <w:iCs/>
          <w:sz w:val="20"/>
          <w:szCs w:val="20"/>
        </w:rPr>
        <w:t xml:space="preserve">aláírás)   </w:t>
      </w:r>
      <w:proofErr w:type="gramEnd"/>
      <w:r w:rsidR="00C864D9" w:rsidRPr="003B0C09">
        <w:rPr>
          <w:rFonts w:ascii="Raleway" w:hAnsi="Raleway"/>
          <w:i/>
          <w:iCs/>
          <w:sz w:val="20"/>
          <w:szCs w:val="20"/>
        </w:rPr>
        <w:t xml:space="preserve">                                                                                       </w:t>
      </w:r>
      <w:r w:rsidR="00C864D9">
        <w:rPr>
          <w:rFonts w:ascii="Raleway" w:hAnsi="Raleway"/>
          <w:i/>
          <w:iCs/>
          <w:sz w:val="20"/>
          <w:szCs w:val="20"/>
        </w:rPr>
        <w:t xml:space="preserve">    </w:t>
      </w:r>
      <w:proofErr w:type="gramStart"/>
      <w:r w:rsidR="00C864D9">
        <w:rPr>
          <w:rFonts w:ascii="Raleway" w:hAnsi="Raleway"/>
          <w:i/>
          <w:iCs/>
          <w:sz w:val="20"/>
          <w:szCs w:val="20"/>
        </w:rPr>
        <w:t xml:space="preserve">  </w:t>
      </w:r>
      <w:r w:rsidR="00C864D9" w:rsidRPr="003B0C09">
        <w:rPr>
          <w:rFonts w:ascii="Raleway" w:hAnsi="Raleway"/>
          <w:i/>
          <w:iCs/>
          <w:sz w:val="20"/>
          <w:szCs w:val="20"/>
        </w:rPr>
        <w:t xml:space="preserve"> (</w:t>
      </w:r>
      <w:proofErr w:type="gramEnd"/>
      <w:r w:rsidR="00C864D9" w:rsidRPr="003B0C09">
        <w:rPr>
          <w:rFonts w:ascii="Raleway" w:hAnsi="Raleway"/>
          <w:i/>
          <w:iCs/>
          <w:sz w:val="20"/>
          <w:szCs w:val="20"/>
        </w:rPr>
        <w:t>aláírás)</w:t>
      </w:r>
    </w:p>
    <w:p w14:paraId="104B69C0" w14:textId="4E14F7BF" w:rsidR="003B0C09" w:rsidRPr="003B0C09" w:rsidRDefault="003B0C09" w:rsidP="00C864D9">
      <w:pPr>
        <w:spacing w:before="240"/>
        <w:jc w:val="both"/>
        <w:rPr>
          <w:rFonts w:ascii="Raleway" w:hAnsi="Raleway"/>
          <w:i/>
          <w:iCs/>
          <w:sz w:val="20"/>
          <w:szCs w:val="20"/>
        </w:rPr>
      </w:pPr>
      <w:r w:rsidRPr="003B0C09">
        <w:rPr>
          <w:rFonts w:ascii="Raleway" w:hAnsi="Raleway"/>
          <w:i/>
          <w:iCs/>
          <w:sz w:val="20"/>
          <w:szCs w:val="20"/>
        </w:rPr>
        <w:t>……………………………………………</w:t>
      </w:r>
      <w:r>
        <w:rPr>
          <w:rFonts w:ascii="Raleway" w:hAnsi="Raleway"/>
          <w:i/>
          <w:iCs/>
          <w:sz w:val="20"/>
          <w:szCs w:val="20"/>
        </w:rPr>
        <w:t>………………………………………</w:t>
      </w:r>
      <w:r w:rsidR="001814E4">
        <w:rPr>
          <w:rFonts w:ascii="Raleway" w:hAnsi="Raleway"/>
          <w:i/>
          <w:iCs/>
          <w:sz w:val="20"/>
          <w:szCs w:val="20"/>
        </w:rPr>
        <w:t>……………..</w:t>
      </w:r>
      <w:r w:rsidRPr="003B0C09">
        <w:rPr>
          <w:rFonts w:ascii="Raleway" w:hAnsi="Raleway"/>
          <w:i/>
          <w:iCs/>
          <w:sz w:val="20"/>
          <w:szCs w:val="20"/>
        </w:rPr>
        <w:t xml:space="preserve">                                 </w:t>
      </w:r>
      <w:r w:rsidR="001814E4">
        <w:rPr>
          <w:rFonts w:ascii="Raleway" w:hAnsi="Raleway"/>
          <w:i/>
          <w:iCs/>
          <w:sz w:val="20"/>
          <w:szCs w:val="20"/>
        </w:rPr>
        <w:t xml:space="preserve"> </w:t>
      </w:r>
      <w:r w:rsidRPr="003B0C09">
        <w:rPr>
          <w:rFonts w:ascii="Raleway" w:hAnsi="Raleway"/>
          <w:i/>
          <w:iCs/>
          <w:sz w:val="20"/>
          <w:szCs w:val="20"/>
        </w:rPr>
        <w:t>…………………………………………</w:t>
      </w:r>
      <w:r w:rsidR="001814E4">
        <w:rPr>
          <w:rFonts w:ascii="Raleway" w:hAnsi="Raleway"/>
          <w:i/>
          <w:iCs/>
          <w:sz w:val="20"/>
          <w:szCs w:val="20"/>
        </w:rPr>
        <w:t>………………………………………………………………..</w:t>
      </w:r>
    </w:p>
    <w:p w14:paraId="66704803" w14:textId="10BED821" w:rsidR="00C864D9" w:rsidRPr="003B0C09" w:rsidRDefault="003B0C09" w:rsidP="00C864D9">
      <w:pPr>
        <w:jc w:val="both"/>
        <w:rPr>
          <w:rFonts w:ascii="Raleway" w:hAnsi="Raleway"/>
          <w:i/>
          <w:iCs/>
          <w:sz w:val="20"/>
          <w:szCs w:val="20"/>
        </w:rPr>
      </w:pPr>
      <w:r w:rsidRPr="003B0C09">
        <w:rPr>
          <w:rFonts w:ascii="Raleway" w:hAnsi="Raleway"/>
          <w:i/>
          <w:iCs/>
          <w:sz w:val="20"/>
          <w:szCs w:val="20"/>
        </w:rPr>
        <w:t xml:space="preserve">               </w:t>
      </w:r>
      <w:r w:rsidR="001814E4">
        <w:rPr>
          <w:rFonts w:ascii="Raleway" w:hAnsi="Raleway"/>
          <w:i/>
          <w:iCs/>
          <w:sz w:val="20"/>
          <w:szCs w:val="20"/>
        </w:rPr>
        <w:t xml:space="preserve">    </w:t>
      </w:r>
      <w:r w:rsidR="00C864D9" w:rsidRPr="003B0C09">
        <w:rPr>
          <w:rFonts w:ascii="Raleway" w:hAnsi="Raleway"/>
          <w:i/>
          <w:iCs/>
          <w:sz w:val="20"/>
          <w:szCs w:val="20"/>
        </w:rPr>
        <w:t xml:space="preserve">(olvasható </w:t>
      </w:r>
      <w:proofErr w:type="gramStart"/>
      <w:r w:rsidR="00C864D9" w:rsidRPr="003B0C09">
        <w:rPr>
          <w:rFonts w:ascii="Raleway" w:hAnsi="Raleway"/>
          <w:i/>
          <w:iCs/>
          <w:sz w:val="20"/>
          <w:szCs w:val="20"/>
        </w:rPr>
        <w:t xml:space="preserve">név)   </w:t>
      </w:r>
      <w:proofErr w:type="gramEnd"/>
      <w:r w:rsidR="00C864D9" w:rsidRPr="003B0C09">
        <w:rPr>
          <w:rFonts w:ascii="Raleway" w:hAnsi="Raleway"/>
          <w:i/>
          <w:iCs/>
          <w:sz w:val="20"/>
          <w:szCs w:val="20"/>
        </w:rPr>
        <w:t xml:space="preserve">                                                                     </w:t>
      </w:r>
      <w:r w:rsidR="00C864D9">
        <w:rPr>
          <w:rFonts w:ascii="Raleway" w:hAnsi="Raleway"/>
          <w:i/>
          <w:iCs/>
          <w:sz w:val="20"/>
          <w:szCs w:val="20"/>
        </w:rPr>
        <w:t xml:space="preserve">        </w:t>
      </w:r>
      <w:proofErr w:type="gramStart"/>
      <w:r w:rsidR="00C864D9">
        <w:rPr>
          <w:rFonts w:ascii="Raleway" w:hAnsi="Raleway"/>
          <w:i/>
          <w:iCs/>
          <w:sz w:val="20"/>
          <w:szCs w:val="20"/>
        </w:rPr>
        <w:t xml:space="preserve">  </w:t>
      </w:r>
      <w:r w:rsidR="00C864D9" w:rsidRPr="003B0C09">
        <w:rPr>
          <w:rFonts w:ascii="Raleway" w:hAnsi="Raleway"/>
          <w:i/>
          <w:iCs/>
          <w:sz w:val="20"/>
          <w:szCs w:val="20"/>
        </w:rPr>
        <w:t xml:space="preserve"> (</w:t>
      </w:r>
      <w:proofErr w:type="gramEnd"/>
      <w:r w:rsidR="00C864D9" w:rsidRPr="003B0C09">
        <w:rPr>
          <w:rFonts w:ascii="Raleway" w:hAnsi="Raleway"/>
          <w:i/>
          <w:iCs/>
          <w:sz w:val="20"/>
          <w:szCs w:val="20"/>
        </w:rPr>
        <w:t>olvasható név)</w:t>
      </w:r>
    </w:p>
    <w:p w14:paraId="7C878CAE" w14:textId="77777777" w:rsidR="00C864D9" w:rsidRPr="003B0C09" w:rsidRDefault="00C864D9" w:rsidP="00C864D9">
      <w:pPr>
        <w:jc w:val="both"/>
        <w:rPr>
          <w:rFonts w:ascii="Raleway" w:hAnsi="Raleway"/>
          <w:i/>
          <w:iCs/>
          <w:sz w:val="20"/>
          <w:szCs w:val="20"/>
        </w:rPr>
      </w:pPr>
    </w:p>
    <w:p w14:paraId="5EE8B894" w14:textId="532A80BC" w:rsidR="003B0C09" w:rsidRPr="00C864D9" w:rsidRDefault="003B0C09" w:rsidP="00C864D9">
      <w:pPr>
        <w:jc w:val="both"/>
        <w:rPr>
          <w:rFonts w:ascii="Raleway" w:hAnsi="Raleway"/>
          <w:i/>
          <w:iCs/>
          <w:sz w:val="20"/>
          <w:szCs w:val="20"/>
        </w:rPr>
      </w:pPr>
      <w:r w:rsidRPr="003B0C09">
        <w:rPr>
          <w:rFonts w:ascii="Raleway" w:hAnsi="Raleway"/>
          <w:i/>
          <w:iCs/>
          <w:sz w:val="20"/>
          <w:szCs w:val="20"/>
        </w:rPr>
        <w:t>……………………………………………</w:t>
      </w:r>
      <w:r>
        <w:rPr>
          <w:rFonts w:ascii="Raleway" w:hAnsi="Raleway"/>
          <w:i/>
          <w:iCs/>
          <w:sz w:val="20"/>
          <w:szCs w:val="20"/>
        </w:rPr>
        <w:t>………………………………………</w:t>
      </w:r>
      <w:r w:rsidR="001814E4">
        <w:rPr>
          <w:rFonts w:ascii="Raleway" w:hAnsi="Raleway"/>
          <w:i/>
          <w:iCs/>
          <w:sz w:val="20"/>
          <w:szCs w:val="20"/>
        </w:rPr>
        <w:t>………………</w:t>
      </w:r>
      <w:r w:rsidRPr="003B0C09">
        <w:rPr>
          <w:rFonts w:ascii="Raleway" w:hAnsi="Raleway"/>
          <w:i/>
          <w:iCs/>
          <w:sz w:val="20"/>
          <w:szCs w:val="20"/>
        </w:rPr>
        <w:t xml:space="preserve">                               </w:t>
      </w:r>
      <w:r w:rsidR="001814E4">
        <w:rPr>
          <w:rFonts w:ascii="Raleway" w:hAnsi="Raleway"/>
          <w:i/>
          <w:iCs/>
          <w:sz w:val="20"/>
          <w:szCs w:val="20"/>
        </w:rPr>
        <w:t xml:space="preserve">   </w:t>
      </w:r>
      <w:r w:rsidRPr="003B0C09">
        <w:rPr>
          <w:rFonts w:ascii="Raleway" w:hAnsi="Raleway"/>
          <w:i/>
          <w:iCs/>
          <w:sz w:val="20"/>
          <w:szCs w:val="20"/>
        </w:rPr>
        <w:t>…………………………………………</w:t>
      </w:r>
      <w:r w:rsidR="001814E4">
        <w:rPr>
          <w:rFonts w:ascii="Raleway" w:hAnsi="Raleway"/>
          <w:i/>
          <w:iCs/>
          <w:sz w:val="20"/>
          <w:szCs w:val="20"/>
        </w:rPr>
        <w:t>……………………………………………………………….</w:t>
      </w:r>
    </w:p>
    <w:p w14:paraId="209990C7" w14:textId="26A390A0" w:rsidR="00C864D9" w:rsidRPr="003B0C09" w:rsidRDefault="00C864D9" w:rsidP="00C864D9">
      <w:pPr>
        <w:jc w:val="both"/>
        <w:rPr>
          <w:rFonts w:ascii="Raleway" w:hAnsi="Raleway"/>
          <w:i/>
          <w:iCs/>
          <w:sz w:val="20"/>
          <w:szCs w:val="20"/>
        </w:rPr>
      </w:pPr>
      <w:r>
        <w:rPr>
          <w:rFonts w:ascii="Raleway" w:hAnsi="Raleway"/>
          <w:i/>
          <w:iCs/>
          <w:sz w:val="20"/>
          <w:szCs w:val="20"/>
        </w:rPr>
        <w:t xml:space="preserve">                           </w:t>
      </w:r>
      <w:r w:rsidRPr="003B0C09">
        <w:rPr>
          <w:rFonts w:ascii="Raleway" w:hAnsi="Raleway"/>
          <w:i/>
          <w:iCs/>
          <w:sz w:val="20"/>
          <w:szCs w:val="20"/>
        </w:rPr>
        <w:t>(</w:t>
      </w:r>
      <w:proofErr w:type="gramStart"/>
      <w:r w:rsidRPr="003B0C09">
        <w:rPr>
          <w:rFonts w:ascii="Raleway" w:hAnsi="Raleway"/>
          <w:i/>
          <w:iCs/>
          <w:sz w:val="20"/>
          <w:szCs w:val="20"/>
        </w:rPr>
        <w:t xml:space="preserve">cím)   </w:t>
      </w:r>
      <w:proofErr w:type="gramEnd"/>
      <w:r w:rsidRPr="003B0C09">
        <w:rPr>
          <w:rFonts w:ascii="Raleway" w:hAnsi="Raleway"/>
          <w:i/>
          <w:iCs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Raleway" w:hAnsi="Raleway"/>
          <w:i/>
          <w:iCs/>
          <w:sz w:val="20"/>
          <w:szCs w:val="20"/>
        </w:rPr>
        <w:t xml:space="preserve">    </w:t>
      </w:r>
      <w:proofErr w:type="gramStart"/>
      <w:r>
        <w:rPr>
          <w:rFonts w:ascii="Raleway" w:hAnsi="Raleway"/>
          <w:i/>
          <w:iCs/>
          <w:sz w:val="20"/>
          <w:szCs w:val="20"/>
        </w:rPr>
        <w:t xml:space="preserve">   </w:t>
      </w:r>
      <w:r w:rsidRPr="003B0C09">
        <w:rPr>
          <w:rFonts w:ascii="Raleway" w:hAnsi="Raleway"/>
          <w:i/>
          <w:iCs/>
          <w:sz w:val="20"/>
          <w:szCs w:val="20"/>
        </w:rPr>
        <w:t>(</w:t>
      </w:r>
      <w:proofErr w:type="gramEnd"/>
      <w:r w:rsidRPr="003B0C09">
        <w:rPr>
          <w:rFonts w:ascii="Raleway" w:hAnsi="Raleway"/>
          <w:i/>
          <w:iCs/>
          <w:sz w:val="20"/>
          <w:szCs w:val="20"/>
        </w:rPr>
        <w:t>cím)</w:t>
      </w:r>
    </w:p>
    <w:p w14:paraId="3E53EC06" w14:textId="77777777" w:rsidR="00C864D9" w:rsidRPr="003B0C09" w:rsidRDefault="00C864D9" w:rsidP="00C864D9">
      <w:pPr>
        <w:jc w:val="both"/>
        <w:rPr>
          <w:rFonts w:ascii="Raleway" w:hAnsi="Raleway"/>
          <w:i/>
          <w:iCs/>
          <w:sz w:val="20"/>
          <w:szCs w:val="20"/>
        </w:rPr>
      </w:pPr>
    </w:p>
    <w:p w14:paraId="7D299AEB" w14:textId="515493A2" w:rsidR="001814E4" w:rsidRDefault="001814E4">
      <w:pPr>
        <w:widowControl/>
        <w:autoSpaceDE/>
        <w:autoSpaceDN/>
        <w:adjustRightInd/>
        <w:spacing w:after="160" w:line="259" w:lineRule="auto"/>
        <w:rPr>
          <w:rFonts w:ascii="Raleway" w:hAnsi="Raleway"/>
          <w:i/>
          <w:iCs/>
          <w:szCs w:val="22"/>
        </w:rPr>
      </w:pPr>
      <w:r>
        <w:rPr>
          <w:rFonts w:ascii="Raleway" w:hAnsi="Raleway"/>
          <w:i/>
          <w:iCs/>
          <w:szCs w:val="22"/>
        </w:rPr>
        <w:br w:type="page"/>
      </w:r>
    </w:p>
    <w:p w14:paraId="6F7E3092" w14:textId="3B95C69E" w:rsidR="00525C19" w:rsidRPr="006D3355" w:rsidRDefault="00525C19" w:rsidP="006D3355">
      <w:pPr>
        <w:jc w:val="center"/>
        <w:rPr>
          <w:rFonts w:ascii="Raleway" w:hAnsi="Raleway"/>
          <w:b/>
          <w:spacing w:val="20"/>
          <w:szCs w:val="22"/>
        </w:rPr>
      </w:pPr>
      <w:r w:rsidRPr="006D3355">
        <w:rPr>
          <w:rFonts w:ascii="Raleway" w:hAnsi="Raleway"/>
          <w:b/>
          <w:spacing w:val="20"/>
          <w:szCs w:val="22"/>
        </w:rPr>
        <w:lastRenderedPageBreak/>
        <w:t>TÁJÉKOZTATÁS</w:t>
      </w:r>
    </w:p>
    <w:p w14:paraId="402936C3" w14:textId="77777777" w:rsidR="00772F4A" w:rsidRPr="00772F4A" w:rsidRDefault="00772F4A" w:rsidP="006D3355">
      <w:pPr>
        <w:spacing w:line="288" w:lineRule="auto"/>
        <w:jc w:val="both"/>
        <w:rPr>
          <w:rFonts w:ascii="Raleway" w:hAnsi="Raleway"/>
          <w:i/>
          <w:iCs/>
          <w:szCs w:val="22"/>
        </w:rPr>
      </w:pPr>
    </w:p>
    <w:p w14:paraId="0657F19C" w14:textId="664FAA82" w:rsidR="006D2E71" w:rsidRPr="006D3355" w:rsidRDefault="006D2E71" w:rsidP="006D3355">
      <w:pPr>
        <w:widowControl/>
        <w:shd w:val="clear" w:color="auto" w:fill="FFFFFF"/>
        <w:autoSpaceDE/>
        <w:autoSpaceDN/>
        <w:adjustRightInd/>
        <w:spacing w:after="100" w:afterAutospacing="1"/>
        <w:jc w:val="both"/>
        <w:rPr>
          <w:rFonts w:ascii="Raleway" w:hAnsi="Raleway"/>
          <w:sz w:val="20"/>
          <w:szCs w:val="20"/>
        </w:rPr>
      </w:pPr>
      <w:r w:rsidRPr="006D3355">
        <w:rPr>
          <w:rFonts w:ascii="Raleway" w:hAnsi="Raleway"/>
          <w:sz w:val="20"/>
          <w:szCs w:val="20"/>
        </w:rPr>
        <w:t>A hatósági bizonyítvány kiállításának feltétele a lakás rendeltetési egységeknek a TÉK</w:t>
      </w:r>
      <w:r w:rsidR="00043C0E" w:rsidRPr="006D3355">
        <w:rPr>
          <w:rFonts w:ascii="Raleway" w:hAnsi="Raleway"/>
          <w:sz w:val="20"/>
          <w:szCs w:val="20"/>
        </w:rPr>
        <w:t>A</w:t>
      </w:r>
      <w:r w:rsidRPr="006D3355">
        <w:rPr>
          <w:rFonts w:ascii="Raleway" w:hAnsi="Raleway"/>
          <w:sz w:val="20"/>
          <w:szCs w:val="20"/>
        </w:rPr>
        <w:t xml:space="preserve"> 1</w:t>
      </w:r>
      <w:r w:rsidR="00043C0E" w:rsidRPr="006D3355">
        <w:rPr>
          <w:rFonts w:ascii="Raleway" w:hAnsi="Raleway"/>
          <w:sz w:val="20"/>
          <w:szCs w:val="20"/>
        </w:rPr>
        <w:t>26</w:t>
      </w:r>
      <w:r w:rsidRPr="006D3355">
        <w:rPr>
          <w:rFonts w:ascii="Raleway" w:hAnsi="Raleway"/>
          <w:sz w:val="20"/>
          <w:szCs w:val="20"/>
        </w:rPr>
        <w:t>.</w:t>
      </w:r>
      <w:r w:rsidR="00525C19" w:rsidRPr="006D3355">
        <w:rPr>
          <w:rFonts w:ascii="Raleway" w:hAnsi="Raleway"/>
          <w:sz w:val="20"/>
          <w:szCs w:val="20"/>
        </w:rPr>
        <w:t xml:space="preserve"> </w:t>
      </w:r>
      <w:r w:rsidRPr="006D3355">
        <w:rPr>
          <w:rFonts w:ascii="Raleway" w:hAnsi="Raleway"/>
          <w:sz w:val="20"/>
          <w:szCs w:val="20"/>
        </w:rPr>
        <w:t>§</w:t>
      </w:r>
      <w:r w:rsidR="00525C19" w:rsidRPr="006D3355">
        <w:rPr>
          <w:rFonts w:ascii="Raleway" w:hAnsi="Raleway"/>
          <w:sz w:val="20"/>
          <w:szCs w:val="20"/>
        </w:rPr>
        <w:t>-</w:t>
      </w:r>
      <w:proofErr w:type="spellStart"/>
      <w:r w:rsidR="00525C19" w:rsidRPr="006D3355">
        <w:rPr>
          <w:rFonts w:ascii="Raleway" w:hAnsi="Raleway"/>
          <w:sz w:val="20"/>
          <w:szCs w:val="20"/>
        </w:rPr>
        <w:t>ában</w:t>
      </w:r>
      <w:proofErr w:type="spellEnd"/>
      <w:r w:rsidR="00525C19" w:rsidRPr="006D3355">
        <w:rPr>
          <w:rFonts w:ascii="Raleway" w:hAnsi="Raleway"/>
          <w:sz w:val="20"/>
          <w:szCs w:val="20"/>
        </w:rPr>
        <w:t xml:space="preserve"> foglaltaknak való megfelelés</w:t>
      </w:r>
      <w:r w:rsidR="00056C1D">
        <w:rPr>
          <w:rFonts w:ascii="Raleway" w:hAnsi="Raleway"/>
          <w:sz w:val="20"/>
          <w:szCs w:val="20"/>
        </w:rPr>
        <w:t>e</w:t>
      </w:r>
      <w:r w:rsidR="00525C19" w:rsidRPr="006D3355">
        <w:rPr>
          <w:rFonts w:ascii="Raleway" w:hAnsi="Raleway"/>
          <w:sz w:val="20"/>
          <w:szCs w:val="20"/>
        </w:rPr>
        <w:t xml:space="preserve">. </w:t>
      </w:r>
    </w:p>
    <w:p w14:paraId="76DCABA2" w14:textId="15198C3E" w:rsidR="006D2E71" w:rsidRPr="006D3355" w:rsidRDefault="006D2E71" w:rsidP="00525C19">
      <w:pPr>
        <w:widowControl/>
        <w:shd w:val="clear" w:color="auto" w:fill="FFFFFF"/>
        <w:autoSpaceDE/>
        <w:autoSpaceDN/>
        <w:adjustRightInd/>
        <w:rPr>
          <w:rFonts w:ascii="Raleway" w:hAnsi="Raleway"/>
          <w:sz w:val="20"/>
          <w:szCs w:val="20"/>
          <w:u w:val="single"/>
        </w:rPr>
      </w:pPr>
      <w:r w:rsidRPr="006D3355">
        <w:rPr>
          <w:rFonts w:ascii="Raleway" w:hAnsi="Raleway"/>
          <w:sz w:val="20"/>
          <w:szCs w:val="20"/>
          <w:u w:val="single"/>
        </w:rPr>
        <w:t>TÉK</w:t>
      </w:r>
      <w:r w:rsidR="00043C0E" w:rsidRPr="006D3355">
        <w:rPr>
          <w:rFonts w:ascii="Raleway" w:hAnsi="Raleway"/>
          <w:sz w:val="20"/>
          <w:szCs w:val="20"/>
          <w:u w:val="single"/>
        </w:rPr>
        <w:t>A</w:t>
      </w:r>
      <w:r w:rsidRPr="006D3355">
        <w:rPr>
          <w:rFonts w:ascii="Raleway" w:hAnsi="Raleway"/>
          <w:sz w:val="20"/>
          <w:szCs w:val="20"/>
          <w:u w:val="single"/>
        </w:rPr>
        <w:t xml:space="preserve"> 1</w:t>
      </w:r>
      <w:r w:rsidR="00043C0E" w:rsidRPr="006D3355">
        <w:rPr>
          <w:rFonts w:ascii="Raleway" w:hAnsi="Raleway"/>
          <w:sz w:val="20"/>
          <w:szCs w:val="20"/>
          <w:u w:val="single"/>
        </w:rPr>
        <w:t>26</w:t>
      </w:r>
      <w:r w:rsidRPr="006D3355">
        <w:rPr>
          <w:rFonts w:ascii="Raleway" w:hAnsi="Raleway"/>
          <w:sz w:val="20"/>
          <w:szCs w:val="20"/>
          <w:u w:val="single"/>
        </w:rPr>
        <w:t>.</w:t>
      </w:r>
      <w:r w:rsidR="00394E2F" w:rsidRPr="006D3355">
        <w:rPr>
          <w:rFonts w:ascii="Raleway" w:hAnsi="Raleway"/>
          <w:sz w:val="20"/>
          <w:szCs w:val="20"/>
          <w:u w:val="single"/>
        </w:rPr>
        <w:t xml:space="preserve"> </w:t>
      </w:r>
      <w:r w:rsidRPr="006D3355">
        <w:rPr>
          <w:rFonts w:ascii="Raleway" w:hAnsi="Raleway"/>
          <w:sz w:val="20"/>
          <w:szCs w:val="20"/>
          <w:u w:val="single"/>
        </w:rPr>
        <w:t>§:</w:t>
      </w:r>
    </w:p>
    <w:p w14:paraId="3C3753A0" w14:textId="77777777" w:rsidR="00525C19" w:rsidRPr="00056C1D" w:rsidRDefault="00525C19" w:rsidP="00525C19">
      <w:pPr>
        <w:widowControl/>
        <w:shd w:val="clear" w:color="auto" w:fill="FFFFFF"/>
        <w:autoSpaceDE/>
        <w:autoSpaceDN/>
        <w:adjustRightInd/>
        <w:rPr>
          <w:rFonts w:ascii="Raleway" w:hAnsi="Raleway"/>
          <w:sz w:val="12"/>
          <w:szCs w:val="12"/>
        </w:rPr>
      </w:pPr>
    </w:p>
    <w:p w14:paraId="44B25202" w14:textId="428BCC09" w:rsidR="00043C0E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>A lakás olyan huzamos tartózkodás céljára szolgáló önálló rendeltetési egység, melynek helyiségeit úgy kell kialakítani, hogy azok együttesen tegyék lehetővé ​</w:t>
      </w:r>
    </w:p>
    <w:p w14:paraId="0800F24B" w14:textId="75227CC9" w:rsidR="00043C0E" w:rsidRPr="006D3355" w:rsidRDefault="00043C0E" w:rsidP="00647FD3">
      <w:pPr>
        <w:pStyle w:val="Listaszerbekezds"/>
        <w:widowControl/>
        <w:numPr>
          <w:ilvl w:val="1"/>
          <w:numId w:val="7"/>
        </w:numPr>
        <w:shd w:val="clear" w:color="auto" w:fill="FFFFFF"/>
        <w:autoSpaceDE/>
        <w:autoSpaceDN/>
        <w:adjustRightInd/>
        <w:ind w:left="1134" w:hanging="425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>a pihenést, az alvást és az otthoni tevékenységek folytatását,</w:t>
      </w:r>
    </w:p>
    <w:p w14:paraId="275BD960" w14:textId="1672E5F6" w:rsidR="00043C0E" w:rsidRPr="006D3355" w:rsidRDefault="00043C0E" w:rsidP="00647FD3">
      <w:pPr>
        <w:pStyle w:val="Listaszerbekezds"/>
        <w:widowControl/>
        <w:numPr>
          <w:ilvl w:val="1"/>
          <w:numId w:val="7"/>
        </w:numPr>
        <w:shd w:val="clear" w:color="auto" w:fill="FFFFFF"/>
        <w:autoSpaceDE/>
        <w:autoSpaceDN/>
        <w:adjustRightInd/>
        <w:ind w:left="1134" w:hanging="425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>a főzést, étkezést és mosogatást,</w:t>
      </w:r>
    </w:p>
    <w:p w14:paraId="09AEFF36" w14:textId="2DA85DB7" w:rsidR="00043C0E" w:rsidRPr="006D3355" w:rsidRDefault="00043C0E" w:rsidP="00647FD3">
      <w:pPr>
        <w:pStyle w:val="Listaszerbekezds"/>
        <w:widowControl/>
        <w:numPr>
          <w:ilvl w:val="1"/>
          <w:numId w:val="7"/>
        </w:numPr>
        <w:shd w:val="clear" w:color="auto" w:fill="FFFFFF"/>
        <w:autoSpaceDE/>
        <w:autoSpaceDN/>
        <w:adjustRightInd/>
        <w:ind w:left="1134" w:hanging="425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>a tisztálkodást, a mosást, az illemhelyhasználatot,</w:t>
      </w:r>
    </w:p>
    <w:p w14:paraId="19816B19" w14:textId="64A3C394" w:rsidR="00043C0E" w:rsidRPr="006D3355" w:rsidRDefault="00043C0E" w:rsidP="00647FD3">
      <w:pPr>
        <w:pStyle w:val="Listaszerbekezds"/>
        <w:widowControl/>
        <w:numPr>
          <w:ilvl w:val="1"/>
          <w:numId w:val="7"/>
        </w:numPr>
        <w:shd w:val="clear" w:color="auto" w:fill="FFFFFF"/>
        <w:autoSpaceDE/>
        <w:autoSpaceDN/>
        <w:adjustRightInd/>
        <w:ind w:left="1134" w:hanging="425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>az életvitelhez szükséges anyagok és tárgyak tárolását,</w:t>
      </w:r>
    </w:p>
    <w:p w14:paraId="14F66591" w14:textId="20A9C2AD" w:rsidR="00043C0E" w:rsidRPr="006D3355" w:rsidRDefault="00043C0E" w:rsidP="00647FD3">
      <w:pPr>
        <w:pStyle w:val="Listaszerbekezds"/>
        <w:widowControl/>
        <w:numPr>
          <w:ilvl w:val="1"/>
          <w:numId w:val="7"/>
        </w:numPr>
        <w:shd w:val="clear" w:color="auto" w:fill="FFFFFF"/>
        <w:autoSpaceDE/>
        <w:autoSpaceDN/>
        <w:adjustRightInd/>
        <w:ind w:left="1134" w:hanging="425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>szükség esetén az otthoni, irodai jellegű munkavégzést.</w:t>
      </w:r>
    </w:p>
    <w:p w14:paraId="4BA32A17" w14:textId="7781F162" w:rsidR="00043C0E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>A lakásnak fűthetőnek kell lennie, a rendeltetésének megfelelő szellőzést, megvilágítást minden helyiségben biztosítani kell.</w:t>
      </w:r>
    </w:p>
    <w:p w14:paraId="4D9299F5" w14:textId="460808B8" w:rsidR="00043C0E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 xml:space="preserve">A lakószoba a lakás minden olyan közvetlen természetes megvilágítású és </w:t>
      </w:r>
      <w:proofErr w:type="spellStart"/>
      <w:r w:rsidRPr="006D3355">
        <w:rPr>
          <w:rFonts w:ascii="Raleway" w:hAnsi="Raleway"/>
          <w:i/>
          <w:iCs/>
          <w:sz w:val="20"/>
          <w:szCs w:val="20"/>
        </w:rPr>
        <w:t>szellőzésű</w:t>
      </w:r>
      <w:proofErr w:type="spellEnd"/>
      <w:r w:rsidRPr="006D3355">
        <w:rPr>
          <w:rFonts w:ascii="Raleway" w:hAnsi="Raleway"/>
          <w:i/>
          <w:iCs/>
          <w:sz w:val="20"/>
          <w:szCs w:val="20"/>
        </w:rPr>
        <w:t>, fűthető, huzamos tartózkodás céljára szolgáló helyisége, amely lehetővé teszi az (1) bekezdés a) és e) pontja szerinti tevékenységek folytatását és az azokhoz kapcsolódó berendezések elhelyezését.</w:t>
      </w:r>
    </w:p>
    <w:p w14:paraId="0C293189" w14:textId="3849C5FF" w:rsidR="00043C0E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i/>
          <w:iCs/>
          <w:sz w:val="20"/>
          <w:szCs w:val="20"/>
        </w:rPr>
        <w:t xml:space="preserve">A (3) bekezdés szerinti 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>lakószoba hasznos alapterülete legalább 10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 xml:space="preserve"> a legalább hét lakást tartalmazó lakóépületben</w:t>
      </w:r>
      <w:r w:rsidRPr="006D3355">
        <w:rPr>
          <w:rFonts w:ascii="Raleway" w:hAnsi="Raleway"/>
          <w:i/>
          <w:iCs/>
          <w:sz w:val="20"/>
          <w:szCs w:val="20"/>
        </w:rPr>
        <w:t>.</w:t>
      </w:r>
    </w:p>
    <w:p w14:paraId="235E0CF8" w14:textId="1900B69C" w:rsidR="00043C0E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b/>
          <w:bCs/>
          <w:i/>
          <w:iCs/>
          <w:sz w:val="20"/>
          <w:szCs w:val="20"/>
        </w:rPr>
        <w:t>A 30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>-t meghaladó hasznos alapterületű lakás legalább egy lakószobájának legalább 18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 xml:space="preserve"> hasznos alapterületűnek kell lennie</w:t>
      </w:r>
      <w:r w:rsidRPr="006D3355">
        <w:rPr>
          <w:rFonts w:ascii="Raleway" w:hAnsi="Raleway"/>
          <w:i/>
          <w:iCs/>
          <w:sz w:val="20"/>
          <w:szCs w:val="20"/>
        </w:rPr>
        <w:t>. Ebbe az alapterületbe nem számítható be a főző és az étkező funkció céljára is szolgáló helyiség, helyiségrész hasznos alapterülete, amennyiben az a lakószoba légterével közös.</w:t>
      </w:r>
    </w:p>
    <w:p w14:paraId="6A244269" w14:textId="7162DC8E" w:rsidR="00043C0E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b/>
          <w:bCs/>
          <w:i/>
          <w:iCs/>
          <w:sz w:val="20"/>
          <w:szCs w:val="20"/>
        </w:rPr>
        <w:t>A 30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>-t meghaladó, de legfeljebb 80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 xml:space="preserve"> hasznos alapterületű lakásban</w:t>
      </w:r>
      <w:r w:rsidRPr="006D3355">
        <w:rPr>
          <w:rFonts w:ascii="Raleway" w:hAnsi="Raleway"/>
          <w:i/>
          <w:iCs/>
          <w:sz w:val="20"/>
          <w:szCs w:val="20"/>
        </w:rPr>
        <w:t xml:space="preserve"> egy legalább 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>2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 xml:space="preserve"> hasznos alapterületű tároló</w:t>
      </w:r>
      <w:r w:rsidRPr="006D3355">
        <w:rPr>
          <w:rFonts w:ascii="Raleway" w:hAnsi="Raleway"/>
          <w:i/>
          <w:iCs/>
          <w:sz w:val="20"/>
          <w:szCs w:val="20"/>
        </w:rPr>
        <w:t xml:space="preserve"> helyiséget kell létesíteni, amely a lakáson kívül is elhelyezhető, ha a lakás bejáratától közös használatú közlekedőn 10 méteren belül elérhető a tároló helyiség.</w:t>
      </w:r>
    </w:p>
    <w:p w14:paraId="0C149874" w14:textId="0014CF30" w:rsidR="00043C0E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b/>
          <w:bCs/>
          <w:i/>
          <w:iCs/>
          <w:sz w:val="20"/>
          <w:szCs w:val="20"/>
        </w:rPr>
        <w:t>A 80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>-t meghaladó hasznos alapterületű lakásban</w:t>
      </w:r>
      <w:r w:rsidRPr="006D3355">
        <w:rPr>
          <w:rFonts w:ascii="Raleway" w:hAnsi="Raleway"/>
          <w:i/>
          <w:iCs/>
          <w:sz w:val="20"/>
          <w:szCs w:val="20"/>
        </w:rPr>
        <w:t xml:space="preserve"> egy legalább 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>5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 xml:space="preserve"> hasznos alapterületű háztartási helyiséget kell kialakítani.</w:t>
      </w:r>
    </w:p>
    <w:p w14:paraId="0D29599C" w14:textId="379033E4" w:rsidR="00043C0E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b/>
          <w:bCs/>
          <w:i/>
          <w:iCs/>
          <w:sz w:val="20"/>
          <w:szCs w:val="20"/>
        </w:rPr>
        <w:t>A legfeljebb 30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 xml:space="preserve"> hasznos alapterületű lakás lakószobájának legalább 16 m</w:t>
      </w:r>
      <w:r w:rsidRPr="006D3355">
        <w:rPr>
          <w:rFonts w:ascii="Raleway" w:hAnsi="Raleway"/>
          <w:b/>
          <w:bCs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 xml:space="preserve"> hasznos alapterületűnek kell lennie</w:t>
      </w:r>
      <w:r w:rsidRPr="006D3355">
        <w:rPr>
          <w:rFonts w:ascii="Raleway" w:hAnsi="Raleway"/>
          <w:i/>
          <w:iCs/>
          <w:sz w:val="20"/>
          <w:szCs w:val="20"/>
        </w:rPr>
        <w:t>. Amennyiben a lakószoba főzés céljára is szolgál, a szoba hasznos alapterülete legalább 20 m</w:t>
      </w:r>
      <w:r w:rsidRPr="006D3355">
        <w:rPr>
          <w:rFonts w:ascii="Raleway" w:hAnsi="Raleway"/>
          <w:i/>
          <w:iCs/>
          <w:sz w:val="20"/>
          <w:szCs w:val="20"/>
          <w:vertAlign w:val="superscript"/>
        </w:rPr>
        <w:t>2</w:t>
      </w:r>
      <w:r w:rsidRPr="006D3355">
        <w:rPr>
          <w:rFonts w:ascii="Raleway" w:hAnsi="Raleway"/>
          <w:i/>
          <w:iCs/>
          <w:sz w:val="20"/>
          <w:szCs w:val="20"/>
        </w:rPr>
        <w:t>.</w:t>
      </w:r>
    </w:p>
    <w:p w14:paraId="474FCCB1" w14:textId="5A495DC3" w:rsidR="00525C19" w:rsidRPr="006D3355" w:rsidRDefault="00043C0E" w:rsidP="00647FD3">
      <w:pPr>
        <w:pStyle w:val="Listaszerbekezds"/>
        <w:widowControl/>
        <w:numPr>
          <w:ilvl w:val="1"/>
          <w:numId w:val="6"/>
        </w:numPr>
        <w:shd w:val="clear" w:color="auto" w:fill="FFFFFF"/>
        <w:autoSpaceDE/>
        <w:autoSpaceDN/>
        <w:adjustRightInd/>
        <w:ind w:left="709" w:hanging="709"/>
        <w:jc w:val="both"/>
        <w:rPr>
          <w:rFonts w:ascii="Raleway" w:hAnsi="Raleway"/>
          <w:i/>
          <w:iCs/>
          <w:sz w:val="20"/>
          <w:szCs w:val="20"/>
        </w:rPr>
      </w:pPr>
      <w:r w:rsidRPr="006D3355">
        <w:rPr>
          <w:rFonts w:ascii="Raleway" w:hAnsi="Raleway"/>
          <w:b/>
          <w:bCs/>
          <w:i/>
          <w:iCs/>
          <w:sz w:val="20"/>
          <w:szCs w:val="20"/>
        </w:rPr>
        <w:t>A (8) bekezdés szerinti lakásban</w:t>
      </w:r>
      <w:r w:rsidRPr="006D3355">
        <w:rPr>
          <w:rFonts w:ascii="Raleway" w:hAnsi="Raleway"/>
          <w:i/>
          <w:iCs/>
          <w:sz w:val="20"/>
          <w:szCs w:val="20"/>
        </w:rPr>
        <w:t xml:space="preserve"> olyan </w:t>
      </w:r>
      <w:r w:rsidRPr="006D3355">
        <w:rPr>
          <w:rFonts w:ascii="Raleway" w:hAnsi="Raleway"/>
          <w:b/>
          <w:bCs/>
          <w:i/>
          <w:iCs/>
          <w:sz w:val="20"/>
          <w:szCs w:val="20"/>
        </w:rPr>
        <w:t>előteret vagy előszobát kell kialakítani</w:t>
      </w:r>
      <w:r w:rsidRPr="006D3355">
        <w:rPr>
          <w:rFonts w:ascii="Raleway" w:hAnsi="Raleway"/>
          <w:i/>
          <w:iCs/>
          <w:sz w:val="20"/>
          <w:szCs w:val="20"/>
        </w:rPr>
        <w:t>, amelyben egy legalább 1,20 × 0,60 méter alaprajzi méretű, 2,40 méter magas szekrény elhelyezhető. A lakószobával közös légtérben lévő előtér nem csökkentheti a lakószoba minimális alapterületét.</w:t>
      </w:r>
    </w:p>
    <w:p w14:paraId="2DEBD33D" w14:textId="77777777" w:rsidR="00394E2F" w:rsidRDefault="00394E2F" w:rsidP="00647FD3">
      <w:pPr>
        <w:widowControl/>
        <w:shd w:val="clear" w:color="auto" w:fill="FFFFFF"/>
        <w:autoSpaceDE/>
        <w:autoSpaceDN/>
        <w:adjustRightInd/>
        <w:rPr>
          <w:rFonts w:ascii="Raleway" w:hAnsi="Raleway"/>
          <w:szCs w:val="22"/>
        </w:rPr>
      </w:pPr>
    </w:p>
    <w:p w14:paraId="2562E76C" w14:textId="33D7F9B5" w:rsidR="00647FD3" w:rsidRDefault="00647FD3" w:rsidP="00647FD3">
      <w:pPr>
        <w:widowControl/>
        <w:shd w:val="clear" w:color="auto" w:fill="FFFFFF"/>
        <w:autoSpaceDE/>
        <w:autoSpaceDN/>
        <w:adjustRightInd/>
        <w:spacing w:after="100" w:afterAutospacing="1"/>
        <w:jc w:val="both"/>
        <w:rPr>
          <w:rFonts w:ascii="Raleway" w:hAnsi="Raleway"/>
          <w:sz w:val="20"/>
          <w:szCs w:val="20"/>
        </w:rPr>
      </w:pPr>
      <w:r w:rsidRPr="006D3355">
        <w:rPr>
          <w:rFonts w:ascii="Raleway" w:hAnsi="Raleway"/>
          <w:sz w:val="20"/>
          <w:szCs w:val="20"/>
        </w:rPr>
        <w:t>Nem kell figyelembe venni a TÉKA 5. § 113. pontjában foglalt, az önálló rendeltetési egységek önálló bejáratára, valamint a lakások műszaki megosztására vonatkozó követelményeket, ha a lakások a TÉKA 126. §-</w:t>
      </w:r>
      <w:proofErr w:type="spellStart"/>
      <w:r w:rsidRPr="006D3355">
        <w:rPr>
          <w:rFonts w:ascii="Raleway" w:hAnsi="Raleway"/>
          <w:sz w:val="20"/>
          <w:szCs w:val="20"/>
        </w:rPr>
        <w:t>ában</w:t>
      </w:r>
      <w:proofErr w:type="spellEnd"/>
      <w:r w:rsidRPr="006D3355">
        <w:rPr>
          <w:rFonts w:ascii="Raleway" w:hAnsi="Raleway"/>
          <w:sz w:val="20"/>
          <w:szCs w:val="20"/>
        </w:rPr>
        <w:t xml:space="preserve"> foglalt egyéb követelményeknek eleget tesznek.</w:t>
      </w:r>
    </w:p>
    <w:p w14:paraId="783D9D26" w14:textId="410323C2" w:rsidR="006D3355" w:rsidRPr="006D3355" w:rsidRDefault="006D3355" w:rsidP="006D3355">
      <w:pPr>
        <w:widowControl/>
        <w:shd w:val="clear" w:color="auto" w:fill="FFFFFF"/>
        <w:autoSpaceDE/>
        <w:autoSpaceDN/>
        <w:adjustRightInd/>
        <w:spacing w:after="100" w:afterAutospacing="1"/>
        <w:jc w:val="both"/>
        <w:rPr>
          <w:rFonts w:ascii="Raleway" w:hAnsi="Raleway"/>
          <w:sz w:val="20"/>
          <w:szCs w:val="20"/>
        </w:rPr>
      </w:pPr>
      <w:r w:rsidRPr="006D3355">
        <w:rPr>
          <w:rFonts w:ascii="Raleway" w:hAnsi="Raleway"/>
          <w:b/>
          <w:bCs/>
          <w:sz w:val="20"/>
          <w:szCs w:val="20"/>
        </w:rPr>
        <w:t>Az egyetemes szolgáltató a kedvezményes mennyiséget a nyilatkozat benyújtását követő hónap elsejétől alkalmazza</w:t>
      </w:r>
      <w:r>
        <w:rPr>
          <w:rFonts w:ascii="Raleway" w:hAnsi="Raleway"/>
          <w:sz w:val="20"/>
          <w:szCs w:val="20"/>
        </w:rPr>
        <w:t>.</w:t>
      </w:r>
    </w:p>
    <w:p w14:paraId="2D86FF37" w14:textId="291F8954" w:rsidR="00394E2F" w:rsidRPr="006D3355" w:rsidRDefault="00394E2F" w:rsidP="006D3355">
      <w:pPr>
        <w:widowControl/>
        <w:shd w:val="clear" w:color="auto" w:fill="FFFFFF"/>
        <w:autoSpaceDE/>
        <w:autoSpaceDN/>
        <w:adjustRightInd/>
        <w:spacing w:after="240"/>
        <w:jc w:val="center"/>
        <w:rPr>
          <w:rFonts w:ascii="Raleway" w:hAnsi="Raleway"/>
          <w:b/>
          <w:bCs/>
          <w:sz w:val="20"/>
          <w:szCs w:val="20"/>
          <w:u w:val="single"/>
        </w:rPr>
      </w:pPr>
      <w:r w:rsidRPr="006D3355">
        <w:rPr>
          <w:rFonts w:ascii="Raleway" w:hAnsi="Raleway"/>
          <w:b/>
          <w:bCs/>
          <w:sz w:val="20"/>
          <w:szCs w:val="20"/>
          <w:u w:val="single"/>
        </w:rPr>
        <w:t>Felhívjuk figyelmét,</w:t>
      </w:r>
    </w:p>
    <w:p w14:paraId="02DAC62C" w14:textId="378F4443" w:rsidR="006D3355" w:rsidRPr="006D3355" w:rsidRDefault="006D3355" w:rsidP="006D3355">
      <w:pPr>
        <w:jc w:val="both"/>
        <w:rPr>
          <w:rFonts w:ascii="Raleway" w:hAnsi="Raleway"/>
          <w:b/>
          <w:bCs/>
          <w:sz w:val="20"/>
          <w:szCs w:val="20"/>
        </w:rPr>
      </w:pPr>
      <w:r w:rsidRPr="009E620C">
        <w:rPr>
          <w:rFonts w:ascii="Raleway" w:hAnsi="Raleway"/>
          <w:b/>
          <w:bCs/>
          <w:sz w:val="20"/>
          <w:szCs w:val="20"/>
        </w:rPr>
        <w:t>hogy</w:t>
      </w:r>
      <w:r>
        <w:rPr>
          <w:rFonts w:ascii="Raleway" w:hAnsi="Raleway"/>
          <w:sz w:val="20"/>
          <w:szCs w:val="20"/>
        </w:rPr>
        <w:t xml:space="preserve"> </w:t>
      </w:r>
      <w:r w:rsidRPr="006D3355">
        <w:rPr>
          <w:rFonts w:ascii="Raleway" w:hAnsi="Raleway"/>
          <w:b/>
          <w:bCs/>
          <w:sz w:val="20"/>
          <w:szCs w:val="20"/>
        </w:rPr>
        <w:t>az egyetemes szolgáltató</w:t>
      </w:r>
      <w:r w:rsidRPr="006D3355">
        <w:rPr>
          <w:rFonts w:ascii="Raleway" w:hAnsi="Raleway"/>
          <w:sz w:val="20"/>
          <w:szCs w:val="20"/>
        </w:rPr>
        <w:t xml:space="preserve"> bármikor jogosult a kedvezményes mennyiség igénybevételéhez szükséges feltételeket alátámasztó iratot a lakossági fogyasztótól bekérni és ellenőrizni. </w:t>
      </w:r>
      <w:r w:rsidRPr="009E620C">
        <w:rPr>
          <w:rFonts w:ascii="Raleway" w:hAnsi="Raleway"/>
          <w:b/>
          <w:bCs/>
          <w:sz w:val="20"/>
          <w:szCs w:val="20"/>
        </w:rPr>
        <w:t>Ha</w:t>
      </w:r>
      <w:r w:rsidRPr="006D3355">
        <w:rPr>
          <w:rFonts w:ascii="Raleway" w:hAnsi="Raleway"/>
          <w:sz w:val="20"/>
          <w:szCs w:val="20"/>
        </w:rPr>
        <w:t xml:space="preserve"> </w:t>
      </w:r>
      <w:r w:rsidRPr="006D3355">
        <w:rPr>
          <w:rFonts w:ascii="Raleway" w:hAnsi="Raleway"/>
          <w:b/>
          <w:bCs/>
          <w:sz w:val="20"/>
          <w:szCs w:val="20"/>
        </w:rPr>
        <w:t xml:space="preserve">megállapítja, hogy a lakossági fogyasztó jogosulatlanul vett igénybe kedvezményes mennyiséget, </w:t>
      </w:r>
      <w:r w:rsidRPr="006D3355">
        <w:rPr>
          <w:rFonts w:ascii="Raleway" w:hAnsi="Raleway"/>
          <w:sz w:val="20"/>
          <w:szCs w:val="20"/>
        </w:rPr>
        <w:t xml:space="preserve">az egyetemes szolgáltató a jogosulatlanul igénybe vett kedvezményes gázdíjon elszámolt földgázt a GET 107. § (5) bekezdése szerinti </w:t>
      </w:r>
      <w:r w:rsidRPr="006D3355">
        <w:rPr>
          <w:rFonts w:ascii="Raleway" w:hAnsi="Raleway"/>
          <w:b/>
          <w:bCs/>
          <w:sz w:val="20"/>
          <w:szCs w:val="20"/>
        </w:rPr>
        <w:t>versenypiaci költségeket tükröző ár másfélszeresének megfelelő egységáron számolja el a lakossági fogyasztóval.</w:t>
      </w:r>
    </w:p>
    <w:p w14:paraId="4BBB429E" w14:textId="1DF14992" w:rsidR="00076E63" w:rsidRPr="006D3355" w:rsidRDefault="006D3355" w:rsidP="006D3355">
      <w:pPr>
        <w:jc w:val="both"/>
        <w:rPr>
          <w:rFonts w:ascii="Raleway" w:hAnsi="Raleway"/>
          <w:sz w:val="20"/>
          <w:szCs w:val="20"/>
        </w:rPr>
      </w:pPr>
      <w:r w:rsidRPr="006D3355">
        <w:rPr>
          <w:rFonts w:ascii="Raleway" w:hAnsi="Raleway"/>
          <w:sz w:val="20"/>
          <w:szCs w:val="20"/>
        </w:rPr>
        <w:t>(2) Az egyetemes szolgáltató az (1) bekezdés szerinti jogkövetkezményt alkalmazza akkor is, ha a lakossági fogyasztó a kedvezményes mennyiség igénybevételét alátámasztó iratot az egyetemes szolgáltató által megjelölt legalább 15 napos határidőn belül nem bocsátja az egyetemes szolgáltató rendelkezésre. Ha az irat a megjelölt határidőt követő 15 napon belül az egyetemes szolgáltatóhoz beérkezik, úgy kell tekinteni, mintha határidőben rendelkezésre bocsátották volna.</w:t>
      </w:r>
    </w:p>
    <w:sectPr w:rsidR="00076E63" w:rsidRPr="006D3355" w:rsidSect="00772F4A">
      <w:footerReference w:type="default" r:id="rId7"/>
      <w:endnotePr>
        <w:numFmt w:val="decimal"/>
      </w:endnotePr>
      <w:pgSz w:w="11900" w:h="16840" w:code="9"/>
      <w:pgMar w:top="1276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9844" w14:textId="77777777" w:rsidR="00B433A2" w:rsidRDefault="00C864D9">
      <w:r>
        <w:separator/>
      </w:r>
    </w:p>
  </w:endnote>
  <w:endnote w:type="continuationSeparator" w:id="0">
    <w:p w14:paraId="5DF5295E" w14:textId="77777777" w:rsidR="00B433A2" w:rsidRDefault="00C8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EB0" w14:textId="77777777" w:rsidR="006D3355" w:rsidRDefault="006D3355">
    <w:pPr>
      <w:pStyle w:val="llb"/>
    </w:pPr>
  </w:p>
  <w:p w14:paraId="3AA7CF71" w14:textId="77777777" w:rsidR="006D3355" w:rsidRDefault="006D3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25ED" w14:textId="77777777" w:rsidR="00B433A2" w:rsidRDefault="00C864D9">
      <w:r>
        <w:separator/>
      </w:r>
    </w:p>
  </w:footnote>
  <w:footnote w:type="continuationSeparator" w:id="0">
    <w:p w14:paraId="1700473C" w14:textId="77777777" w:rsidR="00B433A2" w:rsidRDefault="00C8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C66"/>
    <w:multiLevelType w:val="hybridMultilevel"/>
    <w:tmpl w:val="C9B232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792"/>
    <w:multiLevelType w:val="hybridMultilevel"/>
    <w:tmpl w:val="8AAEDA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7574"/>
    <w:multiLevelType w:val="multilevel"/>
    <w:tmpl w:val="5642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2186C"/>
    <w:multiLevelType w:val="hybridMultilevel"/>
    <w:tmpl w:val="49603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09DD"/>
    <w:multiLevelType w:val="hybridMultilevel"/>
    <w:tmpl w:val="CE0C2FAA"/>
    <w:lvl w:ilvl="0" w:tplc="FC6E8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A325B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41E09"/>
    <w:multiLevelType w:val="hybridMultilevel"/>
    <w:tmpl w:val="E09EA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D0B2B"/>
    <w:multiLevelType w:val="multilevel"/>
    <w:tmpl w:val="6A72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8466D"/>
    <w:multiLevelType w:val="hybridMultilevel"/>
    <w:tmpl w:val="562A11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6021">
    <w:abstractNumId w:val="6"/>
  </w:num>
  <w:num w:numId="2" w16cid:durableId="566231518">
    <w:abstractNumId w:val="2"/>
  </w:num>
  <w:num w:numId="3" w16cid:durableId="1236893225">
    <w:abstractNumId w:val="3"/>
  </w:num>
  <w:num w:numId="4" w16cid:durableId="1504201715">
    <w:abstractNumId w:val="4"/>
  </w:num>
  <w:num w:numId="5" w16cid:durableId="1155032745">
    <w:abstractNumId w:val="0"/>
  </w:num>
  <w:num w:numId="6" w16cid:durableId="86077902">
    <w:abstractNumId w:val="7"/>
  </w:num>
  <w:num w:numId="7" w16cid:durableId="1796291535">
    <w:abstractNumId w:val="1"/>
  </w:num>
  <w:num w:numId="8" w16cid:durableId="1294023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4A"/>
    <w:rsid w:val="00043C0E"/>
    <w:rsid w:val="00056C1D"/>
    <w:rsid w:val="00076E63"/>
    <w:rsid w:val="000E5CCD"/>
    <w:rsid w:val="00131892"/>
    <w:rsid w:val="001814E4"/>
    <w:rsid w:val="003235BD"/>
    <w:rsid w:val="00394E2F"/>
    <w:rsid w:val="003B0C09"/>
    <w:rsid w:val="004D25F6"/>
    <w:rsid w:val="00525C19"/>
    <w:rsid w:val="00647FD3"/>
    <w:rsid w:val="006D2E71"/>
    <w:rsid w:val="006D3355"/>
    <w:rsid w:val="00772F4A"/>
    <w:rsid w:val="0090151B"/>
    <w:rsid w:val="009E620C"/>
    <w:rsid w:val="00A301B9"/>
    <w:rsid w:val="00A93470"/>
    <w:rsid w:val="00B433A2"/>
    <w:rsid w:val="00C864D9"/>
    <w:rsid w:val="00CB7F2D"/>
    <w:rsid w:val="00D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D2D5"/>
  <w15:chartTrackingRefBased/>
  <w15:docId w15:val="{D855D5F3-86FC-4CC5-9724-C15B3A34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aleway" w:eastAsiaTheme="minorHAnsi" w:hAnsi="Raleway" w:cstheme="minorHAnsi"/>
        <w:sz w:val="22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72F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2F4A"/>
    <w:rPr>
      <w:rFonts w:ascii="Calibri" w:eastAsia="Times New Roman" w:hAnsi="Calibri" w:cs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D2E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iemels">
    <w:name w:val="Emphasis"/>
    <w:basedOn w:val="Bekezdsalapbettpusa"/>
    <w:uiPriority w:val="20"/>
    <w:qFormat/>
    <w:rsid w:val="006D2E71"/>
    <w:rPr>
      <w:i/>
      <w:iCs/>
    </w:rPr>
  </w:style>
  <w:style w:type="character" w:styleId="Kiemels2">
    <w:name w:val="Strong"/>
    <w:basedOn w:val="Bekezdsalapbettpusa"/>
    <w:uiPriority w:val="22"/>
    <w:qFormat/>
    <w:rsid w:val="006D2E71"/>
    <w:rPr>
      <w:b/>
      <w:bCs/>
    </w:rPr>
  </w:style>
  <w:style w:type="paragraph" w:styleId="Listaszerbekezds">
    <w:name w:val="List Paragraph"/>
    <w:basedOn w:val="Norml"/>
    <w:uiPriority w:val="34"/>
    <w:qFormat/>
    <w:rsid w:val="0004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Szántai Linda</dc:creator>
  <cp:keywords/>
  <dc:description/>
  <cp:lastModifiedBy>Palincza Márta</cp:lastModifiedBy>
  <cp:revision>4</cp:revision>
  <cp:lastPrinted>2025-08-28T09:53:00Z</cp:lastPrinted>
  <dcterms:created xsi:type="dcterms:W3CDTF">2025-08-27T13:33:00Z</dcterms:created>
  <dcterms:modified xsi:type="dcterms:W3CDTF">2025-08-28T09:53:00Z</dcterms:modified>
</cp:coreProperties>
</file>