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49FC6" w14:textId="7EAC230C" w:rsidR="00D0540F" w:rsidRDefault="00D0540F" w:rsidP="00D0540F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bookmarkStart w:id="0" w:name="_GoBack"/>
      <w:bookmarkEnd w:id="0"/>
      <w:r w:rsidRPr="00F23484">
        <w:rPr>
          <w:rFonts w:ascii="Raleway" w:hAnsi="Raleway" w:cs="Arial"/>
          <w:color w:val="000000" w:themeColor="text1"/>
        </w:rPr>
        <w:t>SZKO/</w:t>
      </w:r>
      <w:r w:rsidR="00AE7130">
        <w:rPr>
          <w:rFonts w:ascii="Raleway" w:hAnsi="Raleway" w:cs="Arial"/>
          <w:color w:val="000000" w:themeColor="text1"/>
        </w:rPr>
        <w:t>10/1</w:t>
      </w:r>
    </w:p>
    <w:p w14:paraId="73C2373C" w14:textId="43A0A079" w:rsidR="00D0540F" w:rsidRPr="00C81A1A" w:rsidRDefault="00D0540F" w:rsidP="00D0540F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7CCDDD7F" w14:textId="043918A7" w:rsidR="00D0540F" w:rsidRPr="00192863" w:rsidRDefault="00D0540F" w:rsidP="00D0540F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4CB315D5" wp14:editId="247BE83A">
            <wp:simplePos x="0" y="0"/>
            <wp:positionH relativeFrom="margin">
              <wp:posOffset>4606290</wp:posOffset>
            </wp:positionH>
            <wp:positionV relativeFrom="margin">
              <wp:posOffset>1348740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3A5FB513" wp14:editId="4D4F2B25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D0540F" w14:paraId="23531BB2" w14:textId="77777777" w:rsidTr="00E37244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75623" w14:textId="77777777" w:rsidR="00D0540F" w:rsidRPr="00705E84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4704014" w14:textId="77777777" w:rsidR="00D0540F" w:rsidRPr="00705E84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3156FE0F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715D4CAA" w14:textId="77777777" w:rsidR="00D0540F" w:rsidRPr="004330D6" w:rsidRDefault="00D0540F" w:rsidP="00E37244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D0540F" w14:paraId="6B75BA5C" w14:textId="77777777" w:rsidTr="00E37244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A362F" w14:textId="77777777" w:rsidR="00D0540F" w:rsidRPr="00705E84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DDD7D99" w14:textId="77777777" w:rsidR="00D0540F" w:rsidRPr="00705E84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052805DE" w14:textId="77777777" w:rsidR="00D0540F" w:rsidRPr="00965193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D0540F" w14:paraId="47EA1005" w14:textId="77777777" w:rsidTr="00E37244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B5BC7" w14:textId="77777777" w:rsidR="00D0540F" w:rsidRPr="00965193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D7C9A9C" w14:textId="77777777" w:rsidR="00D0540F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30445127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D0540F" w14:paraId="663D1A10" w14:textId="77777777" w:rsidTr="00E37244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9757B43" w14:textId="77777777" w:rsidR="00D0540F" w:rsidRDefault="00D0540F" w:rsidP="00E37244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2B06A550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900BE29" w14:textId="77777777" w:rsidR="00D0540F" w:rsidRDefault="00D0540F" w:rsidP="00E37244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6C8C0B66" w14:textId="17E1803B" w:rsidR="00D0540F" w:rsidRPr="00BB38A6" w:rsidRDefault="00517F53" w:rsidP="00517F53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D0540F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39E4675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01E0D3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351AF531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D0540F" w14:paraId="41A68D85" w14:textId="77777777" w:rsidTr="00E37244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11DB9AB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C68B780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854964B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4016B18F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D0540F" w14:paraId="1010E0FE" w14:textId="77777777" w:rsidTr="00E37244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D90079A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9806216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D3F8FE1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7F72D2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7664B216" w14:textId="77777777" w:rsidR="00D0540F" w:rsidRPr="00BB38A6" w:rsidRDefault="00D0540F" w:rsidP="00E37244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7294326F" w14:textId="77777777" w:rsidR="00D0540F" w:rsidRPr="00C81A1A" w:rsidRDefault="00D0540F" w:rsidP="00D0540F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24641C0B" w14:textId="77777777" w:rsidR="00D0540F" w:rsidRDefault="00D0540F" w:rsidP="0009608C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</w:p>
    <w:p w14:paraId="78CE64C9" w14:textId="21E17E66" w:rsidR="0009608C" w:rsidRPr="009E32D7" w:rsidRDefault="0009608C" w:rsidP="0009608C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  <w:r w:rsidRPr="009E32D7">
        <w:rPr>
          <w:rFonts w:ascii="Raleway" w:hAnsi="Raleway"/>
          <w:b/>
          <w:bCs/>
          <w:sz w:val="20"/>
          <w:szCs w:val="20"/>
        </w:rPr>
        <w:t>A pályázat benyújtási határideje</w:t>
      </w:r>
      <w:r>
        <w:rPr>
          <w:rFonts w:ascii="Raleway" w:hAnsi="Raleway"/>
          <w:b/>
          <w:bCs/>
          <w:sz w:val="20"/>
          <w:szCs w:val="20"/>
        </w:rPr>
        <w:t xml:space="preserve"> tárgyévben a pályázat kiírásától kezdve</w:t>
      </w:r>
      <w:r w:rsidRPr="009E32D7">
        <w:rPr>
          <w:rFonts w:ascii="Raleway" w:hAnsi="Raleway"/>
          <w:b/>
          <w:bCs/>
          <w:sz w:val="20"/>
          <w:szCs w:val="20"/>
        </w:rPr>
        <w:t xml:space="preserve"> folyamatos</w:t>
      </w:r>
      <w:r w:rsidR="00FB137B">
        <w:rPr>
          <w:rFonts w:ascii="Raleway" w:hAnsi="Raleway"/>
          <w:b/>
          <w:bCs/>
          <w:sz w:val="20"/>
          <w:szCs w:val="20"/>
        </w:rPr>
        <w:t>, 2022. dec</w:t>
      </w:r>
      <w:r w:rsidR="00DC7F06">
        <w:rPr>
          <w:rFonts w:ascii="Raleway" w:hAnsi="Raleway"/>
          <w:b/>
          <w:bCs/>
          <w:sz w:val="20"/>
          <w:szCs w:val="20"/>
        </w:rPr>
        <w:t xml:space="preserve">ember </w:t>
      </w:r>
      <w:r w:rsidR="00D433EC">
        <w:rPr>
          <w:rFonts w:ascii="Raleway" w:hAnsi="Raleway"/>
          <w:b/>
          <w:bCs/>
          <w:sz w:val="20"/>
          <w:szCs w:val="20"/>
        </w:rPr>
        <w:t>3</w:t>
      </w:r>
      <w:r w:rsidR="00DC7F06">
        <w:rPr>
          <w:rFonts w:ascii="Raleway" w:hAnsi="Raleway"/>
          <w:b/>
          <w:bCs/>
          <w:sz w:val="20"/>
          <w:szCs w:val="20"/>
        </w:rPr>
        <w:t>1.</w:t>
      </w:r>
      <w:r w:rsidR="00AE7130">
        <w:rPr>
          <w:rFonts w:ascii="Raleway" w:hAnsi="Raleway"/>
          <w:b/>
          <w:bCs/>
          <w:sz w:val="20"/>
          <w:szCs w:val="20"/>
        </w:rPr>
        <w:t xml:space="preserve"> </w:t>
      </w:r>
      <w:r>
        <w:rPr>
          <w:rFonts w:ascii="Raleway" w:hAnsi="Raleway"/>
          <w:b/>
          <w:bCs/>
          <w:sz w:val="20"/>
          <w:szCs w:val="20"/>
        </w:rPr>
        <w:t>napjáig</w:t>
      </w:r>
    </w:p>
    <w:p w14:paraId="07C61BC4" w14:textId="1348ADB0" w:rsidR="00F74335" w:rsidRPr="00D0540F" w:rsidRDefault="00F74335" w:rsidP="00F74335">
      <w:pPr>
        <w:pStyle w:val="Nincstrkz"/>
        <w:jc w:val="center"/>
        <w:rPr>
          <w:rFonts w:ascii="Raleway" w:hAnsi="Raleway"/>
          <w:b/>
          <w:sz w:val="22"/>
          <w:szCs w:val="22"/>
        </w:rPr>
      </w:pPr>
      <w:r w:rsidRPr="00D0540F">
        <w:rPr>
          <w:rFonts w:ascii="Raleway" w:hAnsi="Raleway"/>
          <w:b/>
          <w:sz w:val="22"/>
          <w:szCs w:val="22"/>
        </w:rPr>
        <w:t>Települési Támogatás Pályázati adatlap</w:t>
      </w:r>
    </w:p>
    <w:p w14:paraId="7FA7CCEF" w14:textId="1BECDC82" w:rsidR="00B06FE8" w:rsidRPr="0009608C" w:rsidRDefault="00B06FE8" w:rsidP="00F74335">
      <w:pPr>
        <w:pStyle w:val="Nincstrkz"/>
        <w:jc w:val="center"/>
        <w:rPr>
          <w:rFonts w:ascii="Raleway" w:hAnsi="Raleway"/>
          <w:b/>
          <w:bCs/>
          <w:sz w:val="22"/>
          <w:szCs w:val="22"/>
        </w:rPr>
      </w:pPr>
      <w:r w:rsidRPr="0009608C">
        <w:rPr>
          <w:rFonts w:ascii="Raleway" w:eastAsia="Calibri" w:hAnsi="Raleway"/>
          <w:b/>
          <w:bCs/>
          <w:sz w:val="22"/>
          <w:szCs w:val="22"/>
        </w:rPr>
        <w:t>szénmonoxid érzékelő berendezés támogatására</w:t>
      </w:r>
    </w:p>
    <w:p w14:paraId="322D320F" w14:textId="77777777" w:rsidR="00BC4293" w:rsidRDefault="00BC4293" w:rsidP="009E32D7">
      <w:pPr>
        <w:pStyle w:val="Nincstrkz"/>
        <w:jc w:val="both"/>
        <w:rPr>
          <w:rFonts w:ascii="Raleway" w:eastAsia="Calibri" w:hAnsi="Raleway"/>
          <w:i/>
          <w:sz w:val="20"/>
          <w:szCs w:val="20"/>
        </w:rPr>
      </w:pPr>
    </w:p>
    <w:p w14:paraId="60410D3C" w14:textId="27F7674C" w:rsidR="00F74335" w:rsidRDefault="003F0F93" w:rsidP="009E32D7">
      <w:pPr>
        <w:pStyle w:val="Nincstrkz"/>
        <w:jc w:val="both"/>
        <w:rPr>
          <w:rFonts w:ascii="Raleway" w:eastAsia="Calibri" w:hAnsi="Raleway"/>
          <w:sz w:val="20"/>
          <w:szCs w:val="20"/>
        </w:rPr>
      </w:pPr>
      <w:r w:rsidRPr="009E32D7">
        <w:rPr>
          <w:rFonts w:ascii="Raleway" w:eastAsia="Calibri" w:hAnsi="Raleway"/>
          <w:i/>
          <w:sz w:val="20"/>
          <w:szCs w:val="20"/>
        </w:rPr>
        <w:t xml:space="preserve">Pályázatot nyújthat be az a </w:t>
      </w:r>
      <w:r w:rsidRPr="009E32D7">
        <w:rPr>
          <w:rFonts w:ascii="Raleway" w:eastAsia="Calibri" w:hAnsi="Raleway"/>
          <w:sz w:val="20"/>
          <w:szCs w:val="20"/>
        </w:rPr>
        <w:t xml:space="preserve">XIII. kerület közigazgatási területen </w:t>
      </w:r>
      <w:r w:rsidRPr="009E32D7">
        <w:rPr>
          <w:rFonts w:ascii="Raleway" w:eastAsia="Calibri" w:hAnsi="Raleway"/>
          <w:sz w:val="20"/>
          <w:szCs w:val="20"/>
          <w:u w:val="single"/>
        </w:rPr>
        <w:t>bejelentett lakóhellyel</w:t>
      </w:r>
      <w:r w:rsidRPr="009E32D7">
        <w:rPr>
          <w:rFonts w:ascii="Raleway" w:eastAsia="Calibri" w:hAnsi="Raleway"/>
          <w:sz w:val="20"/>
          <w:szCs w:val="20"/>
        </w:rPr>
        <w:t xml:space="preserve"> rendelkező és </w:t>
      </w:r>
      <w:r w:rsidRPr="009E32D7">
        <w:rPr>
          <w:rFonts w:ascii="Raleway" w:eastAsia="Calibri" w:hAnsi="Raleway"/>
          <w:sz w:val="20"/>
          <w:szCs w:val="20"/>
          <w:u w:val="single"/>
        </w:rPr>
        <w:t>életvitelszerűen itt</w:t>
      </w:r>
      <w:r w:rsidRPr="009E32D7">
        <w:rPr>
          <w:rFonts w:ascii="Raleway" w:eastAsia="Calibri" w:hAnsi="Raleway"/>
          <w:sz w:val="20"/>
          <w:szCs w:val="20"/>
        </w:rPr>
        <w:t xml:space="preserve"> </w:t>
      </w:r>
      <w:r w:rsidRPr="009E32D7">
        <w:rPr>
          <w:rFonts w:ascii="Raleway" w:eastAsia="Calibri" w:hAnsi="Raleway"/>
          <w:sz w:val="20"/>
          <w:szCs w:val="20"/>
          <w:u w:val="single"/>
        </w:rPr>
        <w:t>élő</w:t>
      </w:r>
      <w:r w:rsidRPr="009E32D7">
        <w:rPr>
          <w:rFonts w:ascii="Raleway" w:eastAsia="Calibri" w:hAnsi="Raleway"/>
          <w:sz w:val="20"/>
          <w:szCs w:val="20"/>
        </w:rPr>
        <w:t xml:space="preserve"> és az általa lakott tulajdonában álló ingatlanban hagyományos vagy gázfűtést használó </w:t>
      </w:r>
      <w:r w:rsidRPr="009E32D7">
        <w:rPr>
          <w:rFonts w:ascii="Raleway" w:eastAsia="Calibri" w:hAnsi="Raleway"/>
          <w:i/>
          <w:sz w:val="20"/>
          <w:szCs w:val="20"/>
        </w:rPr>
        <w:t xml:space="preserve">állampolgár </w:t>
      </w:r>
      <w:r w:rsidRPr="009E32D7">
        <w:rPr>
          <w:rFonts w:ascii="Raleway" w:eastAsia="Calibri" w:hAnsi="Raleway"/>
          <w:sz w:val="20"/>
          <w:szCs w:val="20"/>
        </w:rPr>
        <w:t xml:space="preserve">szénmonoxid érzékelő berendezés </w:t>
      </w:r>
      <w:r w:rsidR="00AE7130">
        <w:rPr>
          <w:rFonts w:ascii="Raleway" w:eastAsia="Calibri" w:hAnsi="Raleway"/>
          <w:sz w:val="20"/>
          <w:szCs w:val="20"/>
        </w:rPr>
        <w:t>bi</w:t>
      </w:r>
      <w:r w:rsidR="00931859">
        <w:rPr>
          <w:rFonts w:ascii="Raleway" w:eastAsia="Calibri" w:hAnsi="Raleway"/>
          <w:sz w:val="20"/>
          <w:szCs w:val="20"/>
        </w:rPr>
        <w:t>z</w:t>
      </w:r>
      <w:r w:rsidR="00AE7130">
        <w:rPr>
          <w:rFonts w:ascii="Raleway" w:eastAsia="Calibri" w:hAnsi="Raleway"/>
          <w:sz w:val="20"/>
          <w:szCs w:val="20"/>
        </w:rPr>
        <w:t>t</w:t>
      </w:r>
      <w:r w:rsidR="00931859">
        <w:rPr>
          <w:rFonts w:ascii="Raleway" w:eastAsia="Calibri" w:hAnsi="Raleway"/>
          <w:sz w:val="20"/>
          <w:szCs w:val="20"/>
        </w:rPr>
        <w:t>osítására</w:t>
      </w:r>
      <w:r w:rsidRPr="009E32D7">
        <w:rPr>
          <w:rFonts w:ascii="Raleway" w:eastAsia="Calibri" w:hAnsi="Raleway"/>
          <w:sz w:val="20"/>
          <w:szCs w:val="20"/>
        </w:rPr>
        <w:t>.</w:t>
      </w:r>
      <w:r w:rsidR="00B06FE8" w:rsidRPr="009E32D7">
        <w:rPr>
          <w:rFonts w:ascii="Raleway" w:eastAsia="Calibri" w:hAnsi="Raleway"/>
          <w:sz w:val="20"/>
          <w:szCs w:val="20"/>
        </w:rPr>
        <w:t xml:space="preserve"> </w:t>
      </w:r>
    </w:p>
    <w:p w14:paraId="594284DB" w14:textId="77777777" w:rsidR="00AE7130" w:rsidRDefault="00AE7130" w:rsidP="009E32D7">
      <w:pPr>
        <w:pStyle w:val="Nincstrkz"/>
        <w:jc w:val="both"/>
        <w:rPr>
          <w:rFonts w:ascii="Raleway" w:eastAsia="Calibri" w:hAnsi="Raleway"/>
          <w:sz w:val="20"/>
          <w:szCs w:val="20"/>
        </w:rPr>
      </w:pPr>
    </w:p>
    <w:p w14:paraId="67EFB2E0" w14:textId="71AE3C19" w:rsidR="00AE7130" w:rsidRPr="009E32D7" w:rsidRDefault="00AE7130" w:rsidP="009E32D7">
      <w:pPr>
        <w:pStyle w:val="Nincstrkz"/>
        <w:jc w:val="both"/>
        <w:rPr>
          <w:rFonts w:ascii="Raleway" w:hAnsi="Raleway"/>
          <w:b/>
          <w:bCs/>
          <w:sz w:val="20"/>
          <w:szCs w:val="20"/>
        </w:rPr>
      </w:pPr>
      <w:r>
        <w:rPr>
          <w:rFonts w:ascii="Raleway" w:eastAsia="Calibri" w:hAnsi="Raleway"/>
          <w:sz w:val="20"/>
          <w:szCs w:val="20"/>
        </w:rPr>
        <w:t>Szénmonoxid érzékelő berendezés típusa: Honeywell 70 (pályázott mennyiség:1 db)</w:t>
      </w:r>
    </w:p>
    <w:p w14:paraId="67CE4073" w14:textId="77777777" w:rsidR="0009608C" w:rsidRDefault="0009608C" w:rsidP="004F3547">
      <w:pPr>
        <w:tabs>
          <w:tab w:val="left" w:pos="142"/>
        </w:tabs>
        <w:rPr>
          <w:rFonts w:ascii="Raleway" w:hAnsi="Raleway"/>
          <w:sz w:val="22"/>
          <w:szCs w:val="22"/>
        </w:rPr>
      </w:pPr>
    </w:p>
    <w:p w14:paraId="09DA953D" w14:textId="034ACE05" w:rsidR="00F23484" w:rsidRPr="00E12667" w:rsidRDefault="004F3547" w:rsidP="004F3547">
      <w:pPr>
        <w:tabs>
          <w:tab w:val="left" w:pos="142"/>
        </w:tabs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Pályázó</w:t>
      </w:r>
      <w:r w:rsidR="00F23484" w:rsidRPr="00E12667">
        <w:rPr>
          <w:rFonts w:ascii="Raleway" w:hAnsi="Raleway"/>
          <w:sz w:val="22"/>
          <w:szCs w:val="22"/>
        </w:rPr>
        <w:t xml:space="preserve">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……………………..</w:t>
      </w:r>
      <w:r w:rsidR="00F23484"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hó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TAJ szám:</w:t>
      </w:r>
      <w:r w:rsidR="00D04836" w:rsidRPr="00E12667">
        <w:rPr>
          <w:rFonts w:ascii="Raleway" w:hAnsi="Raleway"/>
          <w:sz w:val="22"/>
          <w:szCs w:val="22"/>
        </w:rPr>
        <w:t xml:space="preserve">___  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…………………………………………………………..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4B390A9D" w14:textId="584A1E39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09608C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09608C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  engedély száma:</w:t>
      </w:r>
      <w:r w:rsidRPr="00E12667">
        <w:rPr>
          <w:rFonts w:ascii="Raleway" w:hAnsi="Raleway"/>
          <w:sz w:val="22"/>
          <w:szCs w:val="22"/>
        </w:rPr>
        <w:tab/>
      </w:r>
      <w:r w:rsidR="0009608C">
        <w:rPr>
          <w:rFonts w:ascii="Raleway" w:hAnsi="Raleway"/>
          <w:sz w:val="22"/>
          <w:szCs w:val="22"/>
        </w:rPr>
        <w:t xml:space="preserve">                                                                                                       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4CA50D99" w14:textId="3CAB95B7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utca/út/tér/park/köz/stny./rp./krt  házszám </w:t>
      </w:r>
      <w:r w:rsidRPr="00E12667">
        <w:rPr>
          <w:rFonts w:ascii="Raleway" w:hAnsi="Raleway"/>
          <w:sz w:val="22"/>
          <w:szCs w:val="22"/>
        </w:rPr>
        <w:tab/>
        <w:t xml:space="preserve">ép./lph.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68124248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</w:t>
      </w:r>
      <w:r w:rsidR="00991699" w:rsidRPr="00E12667">
        <w:rPr>
          <w:rFonts w:ascii="Raleway" w:hAnsi="Raleway"/>
          <w:sz w:val="22"/>
          <w:szCs w:val="22"/>
        </w:rPr>
        <w:t>…..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…………………………………..</w:t>
      </w:r>
      <w:r w:rsidR="00F23484" w:rsidRPr="00E12667">
        <w:rPr>
          <w:rFonts w:ascii="Raleway" w:hAnsi="Raleway"/>
          <w:sz w:val="22"/>
          <w:szCs w:val="22"/>
        </w:rPr>
        <w:t xml:space="preserve">utca/út/tér/park/köz/stny./rp./krt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………….</w:t>
      </w:r>
      <w:r w:rsidR="00F23484" w:rsidRPr="00E12667">
        <w:rPr>
          <w:rFonts w:ascii="Raleway" w:hAnsi="Raleway"/>
          <w:sz w:val="22"/>
          <w:szCs w:val="22"/>
        </w:rPr>
        <w:t xml:space="preserve">ép./lph.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12667" w:rsidRDefault="00F23484" w:rsidP="0009608C">
      <w:pPr>
        <w:pStyle w:val="Nincstrkz"/>
        <w:tabs>
          <w:tab w:val="left" w:pos="9781"/>
        </w:tabs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77777777" w:rsidR="00F23484" w:rsidRPr="00B06FE8" w:rsidRDefault="00F23484" w:rsidP="0009608C">
      <w:pPr>
        <w:pStyle w:val="Nincstrkz"/>
        <w:tabs>
          <w:tab w:val="left" w:pos="9781"/>
        </w:tabs>
        <w:jc w:val="both"/>
        <w:rPr>
          <w:rFonts w:ascii="Raleway" w:hAnsi="Raleway"/>
          <w:sz w:val="20"/>
          <w:szCs w:val="20"/>
        </w:rPr>
      </w:pPr>
      <w:r w:rsidRPr="00B06FE8">
        <w:rPr>
          <w:rFonts w:ascii="Raleway" w:hAnsi="Raleway"/>
          <w:sz w:val="20"/>
          <w:szCs w:val="20"/>
        </w:rPr>
        <w:t>Felhívjuk figyelmét, hogy kérelmen szereplő adatokat a népesség-nyilvántartó adatai alapján köteles kitölteni!</w:t>
      </w:r>
    </w:p>
    <w:p w14:paraId="6AF7F3B9" w14:textId="2F04B048" w:rsidR="00F23484" w:rsidRPr="002F1F48" w:rsidRDefault="00F23484" w:rsidP="0009608C">
      <w:pPr>
        <w:tabs>
          <w:tab w:val="center" w:pos="3119"/>
          <w:tab w:val="center" w:pos="6237"/>
          <w:tab w:val="center" w:pos="8505"/>
          <w:tab w:val="left" w:pos="9781"/>
        </w:tabs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ab/>
      </w:r>
    </w:p>
    <w:p w14:paraId="1BFF9032" w14:textId="77777777" w:rsidR="00AE7130" w:rsidRPr="008471C8" w:rsidRDefault="00AE7130" w:rsidP="00AE7130">
      <w:pPr>
        <w:pStyle w:val="Nincstrkz"/>
        <w:spacing w:before="120" w:after="120"/>
        <w:jc w:val="both"/>
        <w:rPr>
          <w:rFonts w:ascii="Rockwell" w:hAnsi="Rockwell"/>
          <w:b/>
          <w:i/>
          <w:sz w:val="24"/>
        </w:rPr>
      </w:pPr>
      <w:r w:rsidRPr="008471C8">
        <w:rPr>
          <w:rFonts w:ascii="Rockwell" w:hAnsi="Rockwell"/>
          <w:b/>
          <w:i/>
          <w:sz w:val="24"/>
        </w:rPr>
        <w:t>Felhívjuk figyelmét, hogy a kérelmen szerepl</w:t>
      </w:r>
      <w:r w:rsidRPr="008471C8">
        <w:rPr>
          <w:rFonts w:ascii="Cambria" w:hAnsi="Cambria" w:cs="Cambria"/>
          <w:b/>
          <w:i/>
          <w:sz w:val="24"/>
        </w:rPr>
        <w:t>ő</w:t>
      </w:r>
      <w:r w:rsidRPr="008471C8">
        <w:rPr>
          <w:rFonts w:ascii="Rockwell" w:hAnsi="Rockwell"/>
          <w:b/>
          <w:i/>
          <w:sz w:val="24"/>
        </w:rPr>
        <w:t xml:space="preserve"> adatokat a n</w:t>
      </w:r>
      <w:r w:rsidRPr="008471C8">
        <w:rPr>
          <w:rFonts w:ascii="Rockwell" w:hAnsi="Rockwell" w:cs="Rockwell"/>
          <w:b/>
          <w:i/>
          <w:sz w:val="24"/>
        </w:rPr>
        <w:t>é</w:t>
      </w:r>
      <w:r w:rsidRPr="008471C8">
        <w:rPr>
          <w:rFonts w:ascii="Rockwell" w:hAnsi="Rockwell"/>
          <w:b/>
          <w:i/>
          <w:sz w:val="24"/>
        </w:rPr>
        <w:t>pess</w:t>
      </w:r>
      <w:r w:rsidRPr="008471C8">
        <w:rPr>
          <w:rFonts w:ascii="Rockwell" w:hAnsi="Rockwell" w:cs="Rockwell"/>
          <w:b/>
          <w:i/>
          <w:sz w:val="24"/>
        </w:rPr>
        <w:t>é</w:t>
      </w:r>
      <w:r w:rsidRPr="008471C8">
        <w:rPr>
          <w:rFonts w:ascii="Rockwell" w:hAnsi="Rockwell"/>
          <w:b/>
          <w:i/>
          <w:sz w:val="24"/>
        </w:rPr>
        <w:t>g-nyilv</w:t>
      </w:r>
      <w:r w:rsidRPr="008471C8">
        <w:rPr>
          <w:rFonts w:ascii="Rockwell" w:hAnsi="Rockwell" w:cs="Rockwell"/>
          <w:b/>
          <w:i/>
          <w:sz w:val="24"/>
        </w:rPr>
        <w:t>á</w:t>
      </w:r>
      <w:r w:rsidRPr="008471C8">
        <w:rPr>
          <w:rFonts w:ascii="Rockwell" w:hAnsi="Rockwell"/>
          <w:b/>
          <w:i/>
          <w:sz w:val="24"/>
        </w:rPr>
        <w:t>ntart</w:t>
      </w:r>
      <w:r w:rsidRPr="008471C8">
        <w:rPr>
          <w:rFonts w:ascii="Rockwell" w:hAnsi="Rockwell" w:cs="Rockwell"/>
          <w:b/>
          <w:i/>
          <w:sz w:val="24"/>
        </w:rPr>
        <w:t>ó</w:t>
      </w:r>
      <w:r w:rsidRPr="008471C8">
        <w:rPr>
          <w:rFonts w:ascii="Rockwell" w:hAnsi="Rockwell"/>
          <w:b/>
          <w:i/>
          <w:sz w:val="24"/>
        </w:rPr>
        <w:t xml:space="preserve"> adatai alapj</w:t>
      </w:r>
      <w:r w:rsidRPr="008471C8">
        <w:rPr>
          <w:rFonts w:ascii="Rockwell" w:hAnsi="Rockwell" w:cs="Rockwell"/>
          <w:b/>
          <w:i/>
          <w:sz w:val="24"/>
        </w:rPr>
        <w:t>á</w:t>
      </w:r>
      <w:r w:rsidRPr="008471C8">
        <w:rPr>
          <w:rFonts w:ascii="Rockwell" w:hAnsi="Rockwell"/>
          <w:b/>
          <w:i/>
          <w:sz w:val="24"/>
        </w:rPr>
        <w:t>n k</w:t>
      </w:r>
      <w:r w:rsidRPr="008471C8">
        <w:rPr>
          <w:rFonts w:ascii="Rockwell" w:hAnsi="Rockwell" w:cs="Rockwell"/>
          <w:b/>
          <w:i/>
          <w:sz w:val="24"/>
        </w:rPr>
        <w:t>ö</w:t>
      </w:r>
      <w:r w:rsidRPr="008471C8">
        <w:rPr>
          <w:rFonts w:ascii="Rockwell" w:hAnsi="Rockwell"/>
          <w:b/>
          <w:i/>
          <w:sz w:val="24"/>
        </w:rPr>
        <w:t>teles kit</w:t>
      </w:r>
      <w:r w:rsidRPr="008471C8">
        <w:rPr>
          <w:rFonts w:ascii="Rockwell" w:hAnsi="Rockwell" w:cs="Rockwell"/>
          <w:b/>
          <w:i/>
          <w:sz w:val="24"/>
        </w:rPr>
        <w:t>ö</w:t>
      </w:r>
      <w:r w:rsidRPr="008471C8">
        <w:rPr>
          <w:rFonts w:ascii="Rockwell" w:hAnsi="Rockwell"/>
          <w:b/>
          <w:i/>
          <w:sz w:val="24"/>
        </w:rPr>
        <w:t>lteni</w:t>
      </w:r>
    </w:p>
    <w:p w14:paraId="364B8B62" w14:textId="77777777" w:rsidR="00AE7130" w:rsidRPr="008471C8" w:rsidRDefault="00AE7130" w:rsidP="00AE7130">
      <w:pPr>
        <w:pStyle w:val="Nincstrkz"/>
        <w:spacing w:before="120" w:after="120"/>
        <w:jc w:val="both"/>
        <w:rPr>
          <w:rFonts w:ascii="Rockwell" w:hAnsi="Rockwell"/>
          <w:b/>
          <w:i/>
          <w:sz w:val="24"/>
        </w:rPr>
      </w:pPr>
      <w:r w:rsidRPr="008471C8">
        <w:rPr>
          <w:rFonts w:ascii="Rockwell" w:hAnsi="Rockwell"/>
          <w:b/>
          <w:i/>
          <w:sz w:val="24"/>
        </w:rPr>
        <w:t>A pályázattal érintett ingatlan:  önkormányzati bérlakás*   vagy     magántulajdonban lév</w:t>
      </w:r>
      <w:r w:rsidRPr="008471C8">
        <w:rPr>
          <w:rFonts w:ascii="Cambria" w:hAnsi="Cambria" w:cs="Cambria"/>
          <w:b/>
          <w:i/>
          <w:sz w:val="24"/>
        </w:rPr>
        <w:t>ő</w:t>
      </w:r>
      <w:r w:rsidRPr="008471C8">
        <w:rPr>
          <w:rFonts w:ascii="Rockwell" w:hAnsi="Rockwell"/>
          <w:b/>
          <w:i/>
          <w:sz w:val="24"/>
        </w:rPr>
        <w:t xml:space="preserve"> lak</w:t>
      </w:r>
      <w:r w:rsidRPr="008471C8">
        <w:rPr>
          <w:rFonts w:ascii="Rockwell" w:hAnsi="Rockwell" w:cs="Rockwell"/>
          <w:b/>
          <w:i/>
          <w:sz w:val="24"/>
        </w:rPr>
        <w:t>á</w:t>
      </w:r>
      <w:r w:rsidRPr="008471C8">
        <w:rPr>
          <w:rFonts w:ascii="Rockwell" w:hAnsi="Rockwell"/>
          <w:b/>
          <w:i/>
          <w:sz w:val="24"/>
        </w:rPr>
        <w:t>s*</w:t>
      </w:r>
    </w:p>
    <w:p w14:paraId="0B2EF171" w14:textId="77777777" w:rsidR="00AE7130" w:rsidRPr="008471C8" w:rsidRDefault="00AE7130" w:rsidP="00AE7130">
      <w:pPr>
        <w:pStyle w:val="Nincstrkz"/>
        <w:spacing w:before="120" w:after="120"/>
        <w:jc w:val="both"/>
        <w:rPr>
          <w:rFonts w:ascii="Rockwell" w:hAnsi="Rockwell"/>
          <w:b/>
          <w:i/>
          <w:sz w:val="24"/>
        </w:rPr>
      </w:pPr>
      <w:r w:rsidRPr="008471C8">
        <w:rPr>
          <w:rFonts w:ascii="Rockwell" w:hAnsi="Rockwell"/>
          <w:b/>
          <w:i/>
          <w:sz w:val="24"/>
        </w:rPr>
        <w:t>A f</w:t>
      </w:r>
      <w:r w:rsidRPr="008471C8">
        <w:rPr>
          <w:rFonts w:ascii="Cambria" w:hAnsi="Cambria" w:cs="Cambria"/>
          <w:b/>
          <w:i/>
          <w:sz w:val="24"/>
        </w:rPr>
        <w:t>ű</w:t>
      </w:r>
      <w:r w:rsidRPr="008471C8">
        <w:rPr>
          <w:rFonts w:ascii="Rockwell" w:hAnsi="Rockwell"/>
          <w:b/>
          <w:i/>
          <w:sz w:val="24"/>
        </w:rPr>
        <w:t>t</w:t>
      </w:r>
      <w:r w:rsidRPr="008471C8">
        <w:rPr>
          <w:rFonts w:ascii="Rockwell" w:hAnsi="Rockwell" w:cs="Rockwell"/>
          <w:b/>
          <w:i/>
          <w:sz w:val="24"/>
        </w:rPr>
        <w:t>é</w:t>
      </w:r>
      <w:r w:rsidRPr="008471C8">
        <w:rPr>
          <w:rFonts w:ascii="Rockwell" w:hAnsi="Rockwell"/>
          <w:b/>
          <w:i/>
          <w:sz w:val="24"/>
        </w:rPr>
        <w:t>sm</w:t>
      </w:r>
      <w:r w:rsidRPr="008471C8">
        <w:rPr>
          <w:rFonts w:ascii="Rockwell" w:hAnsi="Rockwell" w:cs="Rockwell"/>
          <w:b/>
          <w:i/>
          <w:sz w:val="24"/>
        </w:rPr>
        <w:t>ó</w:t>
      </w:r>
      <w:r w:rsidRPr="008471C8">
        <w:rPr>
          <w:rFonts w:ascii="Rockwell" w:hAnsi="Rockwell"/>
          <w:b/>
          <w:i/>
          <w:sz w:val="24"/>
        </w:rPr>
        <w:t>dja:</w:t>
      </w:r>
      <w:r w:rsidRPr="008471C8">
        <w:rPr>
          <w:rFonts w:ascii="Rockwell" w:hAnsi="Rockwell"/>
          <w:sz w:val="24"/>
        </w:rPr>
        <w:t xml:space="preserve"> </w:t>
      </w:r>
      <w:r w:rsidRPr="008471C8">
        <w:rPr>
          <w:rFonts w:ascii="Rockwell" w:hAnsi="Rockwell"/>
          <w:b/>
          <w:i/>
          <w:sz w:val="24"/>
        </w:rPr>
        <w:t>hagyományos (fa-, széntüzelés</w:t>
      </w:r>
      <w:r w:rsidRPr="008471C8">
        <w:rPr>
          <w:rFonts w:ascii="Cambria" w:hAnsi="Cambria" w:cs="Cambria"/>
          <w:b/>
          <w:i/>
          <w:sz w:val="24"/>
        </w:rPr>
        <w:t>ű</w:t>
      </w:r>
      <w:r w:rsidRPr="008471C8">
        <w:rPr>
          <w:rFonts w:ascii="Rockwell" w:hAnsi="Rockwell"/>
          <w:b/>
          <w:i/>
          <w:sz w:val="24"/>
        </w:rPr>
        <w:t>),</w:t>
      </w:r>
      <w:r w:rsidRPr="008471C8">
        <w:rPr>
          <w:rFonts w:ascii="Rockwell" w:hAnsi="Rockwell"/>
          <w:sz w:val="24"/>
        </w:rPr>
        <w:t xml:space="preserve"> </w:t>
      </w:r>
      <w:r w:rsidRPr="008471C8">
        <w:rPr>
          <w:rFonts w:ascii="Rockwell" w:hAnsi="Rockwell"/>
          <w:b/>
          <w:i/>
          <w:sz w:val="24"/>
        </w:rPr>
        <w:t>cserépkályhába épített gáz f</w:t>
      </w:r>
      <w:r w:rsidRPr="008471C8">
        <w:rPr>
          <w:rFonts w:ascii="Cambria" w:hAnsi="Cambria" w:cs="Cambria"/>
          <w:b/>
          <w:i/>
          <w:sz w:val="24"/>
        </w:rPr>
        <w:t>ű</w:t>
      </w:r>
      <w:r w:rsidRPr="008471C8">
        <w:rPr>
          <w:rFonts w:ascii="Rockwell" w:hAnsi="Rockwell"/>
          <w:b/>
          <w:i/>
          <w:sz w:val="24"/>
        </w:rPr>
        <w:t>t</w:t>
      </w:r>
      <w:r w:rsidRPr="008471C8">
        <w:rPr>
          <w:rFonts w:ascii="Cambria" w:hAnsi="Cambria" w:cs="Cambria"/>
          <w:b/>
          <w:i/>
          <w:sz w:val="24"/>
        </w:rPr>
        <w:t>ő</w:t>
      </w:r>
      <w:r w:rsidRPr="008471C8">
        <w:rPr>
          <w:rFonts w:ascii="Rockwell" w:hAnsi="Rockwell"/>
          <w:b/>
          <w:i/>
          <w:sz w:val="24"/>
        </w:rPr>
        <w:t>test (h</w:t>
      </w:r>
      <w:r w:rsidRPr="008471C8">
        <w:rPr>
          <w:rFonts w:ascii="Rockwell" w:hAnsi="Rockwell" w:cs="Rockwell"/>
          <w:b/>
          <w:i/>
          <w:sz w:val="24"/>
        </w:rPr>
        <w:t>é</w:t>
      </w:r>
      <w:r w:rsidRPr="008471C8">
        <w:rPr>
          <w:rFonts w:ascii="Rockwell" w:hAnsi="Rockwell"/>
          <w:b/>
          <w:i/>
          <w:sz w:val="24"/>
        </w:rPr>
        <w:t>ra),</w:t>
      </w:r>
      <w:r w:rsidRPr="008471C8">
        <w:rPr>
          <w:rFonts w:ascii="Rockwell" w:hAnsi="Rockwell"/>
          <w:sz w:val="24"/>
        </w:rPr>
        <w:t xml:space="preserve"> </w:t>
      </w:r>
      <w:r w:rsidRPr="008471C8">
        <w:rPr>
          <w:rFonts w:ascii="Rockwell" w:hAnsi="Rockwell"/>
          <w:b/>
          <w:i/>
          <w:sz w:val="24"/>
        </w:rPr>
        <w:t>kéménybe kötött gázkonvektor,</w:t>
      </w:r>
      <w:r w:rsidRPr="008471C8">
        <w:rPr>
          <w:rFonts w:ascii="Rockwell" w:hAnsi="Rockwell"/>
          <w:sz w:val="24"/>
        </w:rPr>
        <w:t xml:space="preserve"> </w:t>
      </w:r>
      <w:r w:rsidRPr="008471C8">
        <w:rPr>
          <w:rFonts w:ascii="Rockwell" w:hAnsi="Rockwell"/>
          <w:b/>
          <w:i/>
          <w:sz w:val="24"/>
        </w:rPr>
        <w:t>fürd</w:t>
      </w:r>
      <w:r w:rsidRPr="008471C8">
        <w:rPr>
          <w:rFonts w:ascii="Cambria" w:hAnsi="Cambria" w:cs="Cambria"/>
          <w:b/>
          <w:i/>
          <w:sz w:val="24"/>
        </w:rPr>
        <w:t>ő</w:t>
      </w:r>
      <w:r w:rsidRPr="008471C8">
        <w:rPr>
          <w:rFonts w:ascii="Rockwell" w:hAnsi="Rockwell"/>
          <w:b/>
          <w:i/>
          <w:sz w:val="24"/>
        </w:rPr>
        <w:t>szobai g</w:t>
      </w:r>
      <w:r w:rsidRPr="008471C8">
        <w:rPr>
          <w:rFonts w:ascii="Rockwell" w:hAnsi="Rockwell" w:cs="Rockwell"/>
          <w:b/>
          <w:i/>
          <w:sz w:val="24"/>
        </w:rPr>
        <w:t>á</w:t>
      </w:r>
      <w:r w:rsidRPr="008471C8">
        <w:rPr>
          <w:rFonts w:ascii="Rockwell" w:hAnsi="Rockwell"/>
          <w:b/>
          <w:i/>
          <w:sz w:val="24"/>
        </w:rPr>
        <w:t>zmeleg</w:t>
      </w:r>
      <w:r w:rsidRPr="008471C8">
        <w:rPr>
          <w:rFonts w:ascii="Rockwell" w:hAnsi="Rockwell" w:cs="Rockwell"/>
          <w:b/>
          <w:i/>
          <w:sz w:val="24"/>
        </w:rPr>
        <w:t>í</w:t>
      </w:r>
      <w:r w:rsidRPr="008471C8">
        <w:rPr>
          <w:rFonts w:ascii="Rockwell" w:hAnsi="Rockwell"/>
          <w:b/>
          <w:i/>
          <w:sz w:val="24"/>
        </w:rPr>
        <w:t>t</w:t>
      </w:r>
      <w:r w:rsidRPr="008471C8">
        <w:rPr>
          <w:rFonts w:ascii="Cambria" w:hAnsi="Cambria" w:cs="Cambria"/>
          <w:b/>
          <w:i/>
          <w:sz w:val="24"/>
        </w:rPr>
        <w:t>ő</w:t>
      </w:r>
      <w:r w:rsidRPr="008471C8">
        <w:rPr>
          <w:rFonts w:ascii="Rockwell" w:hAnsi="Rockwell"/>
          <w:b/>
          <w:i/>
          <w:sz w:val="24"/>
        </w:rPr>
        <w:t>,</w:t>
      </w:r>
      <w:r w:rsidRPr="008471C8">
        <w:rPr>
          <w:rFonts w:ascii="Rockwell" w:hAnsi="Rockwell"/>
          <w:sz w:val="24"/>
        </w:rPr>
        <w:t xml:space="preserve"> </w:t>
      </w:r>
      <w:r w:rsidRPr="008471C8">
        <w:rPr>
          <w:rFonts w:ascii="Rockwell" w:hAnsi="Rockwell"/>
          <w:b/>
          <w:i/>
          <w:sz w:val="24"/>
        </w:rPr>
        <w:t>gázkonvektor (parapet),</w:t>
      </w:r>
      <w:r w:rsidRPr="008471C8">
        <w:rPr>
          <w:rFonts w:ascii="Rockwell" w:hAnsi="Rockwell"/>
          <w:sz w:val="24"/>
        </w:rPr>
        <w:t xml:space="preserve"> </w:t>
      </w:r>
      <w:r w:rsidRPr="008471C8">
        <w:rPr>
          <w:rFonts w:ascii="Rockwell" w:hAnsi="Rockwell"/>
          <w:b/>
          <w:i/>
          <w:sz w:val="24"/>
        </w:rPr>
        <w:t>nyílt égéster</w:t>
      </w:r>
      <w:r w:rsidRPr="008471C8">
        <w:rPr>
          <w:rFonts w:ascii="Cambria" w:hAnsi="Cambria" w:cs="Cambria"/>
          <w:b/>
          <w:i/>
          <w:sz w:val="24"/>
        </w:rPr>
        <w:t>ű</w:t>
      </w:r>
      <w:r w:rsidRPr="008471C8">
        <w:rPr>
          <w:rFonts w:ascii="Rockwell" w:hAnsi="Rockwell"/>
          <w:b/>
          <w:i/>
          <w:sz w:val="24"/>
        </w:rPr>
        <w:t>, k</w:t>
      </w:r>
      <w:r w:rsidRPr="008471C8">
        <w:rPr>
          <w:rFonts w:ascii="Rockwell" w:hAnsi="Rockwell" w:cs="Rockwell"/>
          <w:b/>
          <w:i/>
          <w:sz w:val="24"/>
        </w:rPr>
        <w:t>é</w:t>
      </w:r>
      <w:r w:rsidRPr="008471C8">
        <w:rPr>
          <w:rFonts w:ascii="Rockwell" w:hAnsi="Rockwell"/>
          <w:b/>
          <w:i/>
          <w:sz w:val="24"/>
        </w:rPr>
        <w:t>m</w:t>
      </w:r>
      <w:r w:rsidRPr="008471C8">
        <w:rPr>
          <w:rFonts w:ascii="Rockwell" w:hAnsi="Rockwell" w:cs="Rockwell"/>
          <w:b/>
          <w:i/>
          <w:sz w:val="24"/>
        </w:rPr>
        <w:t>é</w:t>
      </w:r>
      <w:r w:rsidRPr="008471C8">
        <w:rPr>
          <w:rFonts w:ascii="Rockwell" w:hAnsi="Rockwell"/>
          <w:b/>
          <w:i/>
          <w:sz w:val="24"/>
        </w:rPr>
        <w:t>nybe k</w:t>
      </w:r>
      <w:r w:rsidRPr="008471C8">
        <w:rPr>
          <w:rFonts w:ascii="Rockwell" w:hAnsi="Rockwell" w:cs="Rockwell"/>
          <w:b/>
          <w:i/>
          <w:sz w:val="24"/>
        </w:rPr>
        <w:t>ö</w:t>
      </w:r>
      <w:r w:rsidRPr="008471C8">
        <w:rPr>
          <w:rFonts w:ascii="Rockwell" w:hAnsi="Rockwell"/>
          <w:b/>
          <w:i/>
          <w:sz w:val="24"/>
        </w:rPr>
        <w:t>t</w:t>
      </w:r>
      <w:r w:rsidRPr="008471C8">
        <w:rPr>
          <w:rFonts w:ascii="Rockwell" w:hAnsi="Rockwell" w:cs="Rockwell"/>
          <w:b/>
          <w:i/>
          <w:sz w:val="24"/>
        </w:rPr>
        <w:t>ö</w:t>
      </w:r>
      <w:r w:rsidRPr="008471C8">
        <w:rPr>
          <w:rFonts w:ascii="Rockwell" w:hAnsi="Rockwell"/>
          <w:b/>
          <w:i/>
          <w:sz w:val="24"/>
        </w:rPr>
        <w:t>tt cirk</w:t>
      </w:r>
      <w:r w:rsidRPr="008471C8">
        <w:rPr>
          <w:rFonts w:ascii="Rockwell" w:hAnsi="Rockwell" w:cs="Rockwell"/>
          <w:b/>
          <w:i/>
          <w:sz w:val="24"/>
        </w:rPr>
        <w:t>ó</w:t>
      </w:r>
      <w:r w:rsidRPr="008471C8">
        <w:rPr>
          <w:rFonts w:ascii="Rockwell" w:hAnsi="Rockwell"/>
          <w:b/>
          <w:i/>
          <w:sz w:val="24"/>
        </w:rPr>
        <w:t>/kaz</w:t>
      </w:r>
      <w:r w:rsidRPr="008471C8">
        <w:rPr>
          <w:rFonts w:ascii="Rockwell" w:hAnsi="Rockwell" w:cs="Rockwell"/>
          <w:b/>
          <w:i/>
          <w:sz w:val="24"/>
        </w:rPr>
        <w:t>á</w:t>
      </w:r>
      <w:r w:rsidRPr="008471C8">
        <w:rPr>
          <w:rFonts w:ascii="Rockwell" w:hAnsi="Rockwell"/>
          <w:b/>
          <w:i/>
          <w:sz w:val="24"/>
        </w:rPr>
        <w:t>n</w:t>
      </w:r>
      <w:r w:rsidRPr="008471C8">
        <w:rPr>
          <w:rFonts w:ascii="Rockwell" w:hAnsi="Rockwell"/>
          <w:b/>
          <w:i/>
          <w:sz w:val="24"/>
        </w:rPr>
        <w:tab/>
      </w:r>
    </w:p>
    <w:p w14:paraId="22F1306E" w14:textId="77777777" w:rsidR="00AE7130" w:rsidRPr="008471C8" w:rsidRDefault="00AE7130" w:rsidP="00AE7130">
      <w:pPr>
        <w:pStyle w:val="Nincstrkz"/>
        <w:spacing w:before="120" w:after="120"/>
        <w:jc w:val="both"/>
        <w:rPr>
          <w:rFonts w:ascii="Rockwell" w:hAnsi="Rockwell"/>
          <w:b/>
          <w:i/>
          <w:sz w:val="24"/>
        </w:rPr>
      </w:pPr>
      <w:r w:rsidRPr="008471C8">
        <w:rPr>
          <w:rFonts w:ascii="Rockwell" w:hAnsi="Rockwell"/>
          <w:b/>
          <w:i/>
          <w:sz w:val="24"/>
        </w:rPr>
        <w:t>Hagyományos vagy gázf</w:t>
      </w:r>
      <w:r w:rsidRPr="008471C8">
        <w:rPr>
          <w:rFonts w:ascii="Cambria" w:hAnsi="Cambria" w:cs="Cambria"/>
          <w:b/>
          <w:i/>
          <w:sz w:val="24"/>
        </w:rPr>
        <w:t>ű</w:t>
      </w:r>
      <w:r w:rsidRPr="008471C8">
        <w:rPr>
          <w:rFonts w:ascii="Rockwell" w:hAnsi="Rockwell"/>
          <w:b/>
          <w:i/>
          <w:sz w:val="24"/>
        </w:rPr>
        <w:t>t</w:t>
      </w:r>
      <w:r w:rsidRPr="008471C8">
        <w:rPr>
          <w:rFonts w:ascii="Rockwell" w:hAnsi="Rockwell" w:cs="Rockwell"/>
          <w:b/>
          <w:i/>
          <w:sz w:val="24"/>
        </w:rPr>
        <w:t>é</w:t>
      </w:r>
      <w:r w:rsidRPr="008471C8">
        <w:rPr>
          <w:rFonts w:ascii="Rockwell" w:hAnsi="Rockwell"/>
          <w:b/>
          <w:i/>
          <w:sz w:val="24"/>
        </w:rPr>
        <w:t>ssel, g</w:t>
      </w:r>
      <w:r w:rsidRPr="008471C8">
        <w:rPr>
          <w:rFonts w:ascii="Rockwell" w:hAnsi="Rockwell" w:cs="Rockwell"/>
          <w:b/>
          <w:i/>
          <w:sz w:val="24"/>
        </w:rPr>
        <w:t>á</w:t>
      </w:r>
      <w:r w:rsidRPr="008471C8">
        <w:rPr>
          <w:rFonts w:ascii="Rockwell" w:hAnsi="Rockwell"/>
          <w:b/>
          <w:i/>
          <w:sz w:val="24"/>
        </w:rPr>
        <w:t>zmeleg</w:t>
      </w:r>
      <w:r w:rsidRPr="008471C8">
        <w:rPr>
          <w:rFonts w:ascii="Rockwell" w:hAnsi="Rockwell" w:cs="Rockwell"/>
          <w:b/>
          <w:i/>
          <w:sz w:val="24"/>
        </w:rPr>
        <w:t>í</w:t>
      </w:r>
      <w:r w:rsidRPr="008471C8">
        <w:rPr>
          <w:rFonts w:ascii="Rockwell" w:hAnsi="Rockwell"/>
          <w:b/>
          <w:i/>
          <w:sz w:val="24"/>
        </w:rPr>
        <w:t>t</w:t>
      </w:r>
      <w:r w:rsidRPr="008471C8">
        <w:rPr>
          <w:rFonts w:ascii="Cambria" w:hAnsi="Cambria" w:cs="Cambria"/>
          <w:b/>
          <w:i/>
          <w:sz w:val="24"/>
        </w:rPr>
        <w:t>ő</w:t>
      </w:r>
      <w:r w:rsidRPr="008471C8">
        <w:rPr>
          <w:rFonts w:ascii="Rockwell" w:hAnsi="Rockwell"/>
          <w:b/>
          <w:i/>
          <w:sz w:val="24"/>
        </w:rPr>
        <w:t>vel rendelkez</w:t>
      </w:r>
      <w:r w:rsidRPr="008471C8">
        <w:rPr>
          <w:rFonts w:ascii="Cambria" w:hAnsi="Cambria" w:cs="Cambria"/>
          <w:b/>
          <w:i/>
          <w:sz w:val="24"/>
        </w:rPr>
        <w:t>ő</w:t>
      </w:r>
      <w:r w:rsidRPr="008471C8">
        <w:rPr>
          <w:rFonts w:ascii="Rockwell" w:hAnsi="Rockwell"/>
          <w:b/>
          <w:i/>
          <w:sz w:val="24"/>
        </w:rPr>
        <w:t xml:space="preserve"> szob</w:t>
      </w:r>
      <w:r w:rsidRPr="008471C8">
        <w:rPr>
          <w:rFonts w:ascii="Rockwell" w:hAnsi="Rockwell" w:cs="Rockwell"/>
          <w:b/>
          <w:i/>
          <w:sz w:val="24"/>
        </w:rPr>
        <w:t>á</w:t>
      </w:r>
      <w:r w:rsidRPr="008471C8">
        <w:rPr>
          <w:rFonts w:ascii="Rockwell" w:hAnsi="Rockwell"/>
          <w:b/>
          <w:i/>
          <w:sz w:val="24"/>
        </w:rPr>
        <w:t>k (helyis</w:t>
      </w:r>
      <w:r w:rsidRPr="008471C8">
        <w:rPr>
          <w:rFonts w:ascii="Rockwell" w:hAnsi="Rockwell" w:cs="Rockwell"/>
          <w:b/>
          <w:i/>
          <w:sz w:val="24"/>
        </w:rPr>
        <w:t>é</w:t>
      </w:r>
      <w:r w:rsidRPr="008471C8">
        <w:rPr>
          <w:rFonts w:ascii="Rockwell" w:hAnsi="Rockwell"/>
          <w:b/>
          <w:i/>
          <w:sz w:val="24"/>
        </w:rPr>
        <w:t>gek) sz</w:t>
      </w:r>
      <w:r w:rsidRPr="008471C8">
        <w:rPr>
          <w:rFonts w:ascii="Rockwell" w:hAnsi="Rockwell" w:cs="Rockwell"/>
          <w:b/>
          <w:i/>
          <w:sz w:val="24"/>
        </w:rPr>
        <w:t>á</w:t>
      </w:r>
      <w:r w:rsidRPr="008471C8">
        <w:rPr>
          <w:rFonts w:ascii="Rockwell" w:hAnsi="Rockwell"/>
          <w:b/>
          <w:i/>
          <w:sz w:val="24"/>
        </w:rPr>
        <w:t>ma:…….db</w:t>
      </w:r>
    </w:p>
    <w:p w14:paraId="19DB9E2A" w14:textId="77777777" w:rsidR="00AE7130" w:rsidRPr="008471C8" w:rsidRDefault="00AE7130" w:rsidP="00AE7130">
      <w:pPr>
        <w:pStyle w:val="Nincstrkz"/>
        <w:jc w:val="both"/>
        <w:rPr>
          <w:rFonts w:ascii="Rockwell" w:hAnsi="Rockwell"/>
          <w:sz w:val="24"/>
        </w:rPr>
      </w:pPr>
      <w:r w:rsidRPr="008471C8">
        <w:rPr>
          <w:rFonts w:ascii="Rockwell" w:hAnsi="Rockwell"/>
          <w:sz w:val="24"/>
        </w:rPr>
        <w:t>Hozzájárulok a kérelemben szerepl</w:t>
      </w:r>
      <w:r w:rsidRPr="008471C8">
        <w:rPr>
          <w:rFonts w:ascii="Cambria" w:hAnsi="Cambria" w:cs="Cambria"/>
          <w:sz w:val="24"/>
        </w:rPr>
        <w:t>ő</w:t>
      </w:r>
      <w:r w:rsidRPr="008471C8">
        <w:rPr>
          <w:rFonts w:ascii="Rockwell" w:hAnsi="Rockwell"/>
          <w:sz w:val="24"/>
        </w:rPr>
        <w:t xml:space="preserve"> adatoknak a szoci</w:t>
      </w:r>
      <w:r w:rsidRPr="008471C8">
        <w:rPr>
          <w:rFonts w:ascii="Rockwell" w:hAnsi="Rockwell" w:cs="Rockwell"/>
          <w:sz w:val="24"/>
        </w:rPr>
        <w:t>á</w:t>
      </w:r>
      <w:r w:rsidRPr="008471C8">
        <w:rPr>
          <w:rFonts w:ascii="Rockwell" w:hAnsi="Rockwell"/>
          <w:sz w:val="24"/>
        </w:rPr>
        <w:t>lis igazgat</w:t>
      </w:r>
      <w:r w:rsidRPr="008471C8">
        <w:rPr>
          <w:rFonts w:ascii="Rockwell" w:hAnsi="Rockwell" w:cs="Rockwell"/>
          <w:sz w:val="24"/>
        </w:rPr>
        <w:t>á</w:t>
      </w:r>
      <w:r w:rsidRPr="008471C8">
        <w:rPr>
          <w:rFonts w:ascii="Rockwell" w:hAnsi="Rockwell"/>
          <w:sz w:val="24"/>
        </w:rPr>
        <w:t>si elj</w:t>
      </w:r>
      <w:r w:rsidRPr="008471C8">
        <w:rPr>
          <w:rFonts w:ascii="Rockwell" w:hAnsi="Rockwell" w:cs="Rockwell"/>
          <w:sz w:val="24"/>
        </w:rPr>
        <w:t>á</w:t>
      </w:r>
      <w:r w:rsidRPr="008471C8">
        <w:rPr>
          <w:rFonts w:ascii="Rockwell" w:hAnsi="Rockwell"/>
          <w:sz w:val="24"/>
        </w:rPr>
        <w:t>r</w:t>
      </w:r>
      <w:r w:rsidRPr="008471C8">
        <w:rPr>
          <w:rFonts w:ascii="Rockwell" w:hAnsi="Rockwell" w:cs="Rockwell"/>
          <w:sz w:val="24"/>
        </w:rPr>
        <w:t>á</w:t>
      </w:r>
      <w:r w:rsidRPr="008471C8">
        <w:rPr>
          <w:rFonts w:ascii="Rockwell" w:hAnsi="Rockwell"/>
          <w:sz w:val="24"/>
        </w:rPr>
        <w:t>s sor</w:t>
      </w:r>
      <w:r w:rsidRPr="008471C8">
        <w:rPr>
          <w:rFonts w:ascii="Rockwell" w:hAnsi="Rockwell" w:cs="Rockwell"/>
          <w:sz w:val="24"/>
        </w:rPr>
        <w:t>á</w:t>
      </w:r>
      <w:r w:rsidRPr="008471C8">
        <w:rPr>
          <w:rFonts w:ascii="Rockwell" w:hAnsi="Rockwell"/>
          <w:sz w:val="24"/>
        </w:rPr>
        <w:t>n t</w:t>
      </w:r>
      <w:r w:rsidRPr="008471C8">
        <w:rPr>
          <w:rFonts w:ascii="Rockwell" w:hAnsi="Rockwell" w:cs="Rockwell"/>
          <w:sz w:val="24"/>
        </w:rPr>
        <w:t>ö</w:t>
      </w:r>
      <w:r w:rsidRPr="008471C8">
        <w:rPr>
          <w:rFonts w:ascii="Rockwell" w:hAnsi="Rockwell"/>
          <w:sz w:val="24"/>
        </w:rPr>
        <w:t>rt</w:t>
      </w:r>
      <w:r w:rsidRPr="008471C8">
        <w:rPr>
          <w:rFonts w:ascii="Rockwell" w:hAnsi="Rockwell" w:cs="Rockwell"/>
          <w:sz w:val="24"/>
        </w:rPr>
        <w:t>é</w:t>
      </w:r>
      <w:r w:rsidRPr="008471C8">
        <w:rPr>
          <w:rFonts w:ascii="Rockwell" w:hAnsi="Rockwell"/>
          <w:sz w:val="24"/>
        </w:rPr>
        <w:t>n</w:t>
      </w:r>
      <w:r w:rsidRPr="008471C8">
        <w:rPr>
          <w:rFonts w:ascii="Cambria" w:hAnsi="Cambria" w:cs="Cambria"/>
          <w:sz w:val="24"/>
        </w:rPr>
        <w:t>ő</w:t>
      </w:r>
      <w:r w:rsidRPr="008471C8">
        <w:rPr>
          <w:rFonts w:ascii="Rockwell" w:hAnsi="Rockwell"/>
          <w:sz w:val="24"/>
        </w:rPr>
        <w:t xml:space="preserve"> felhaszn</w:t>
      </w:r>
      <w:r w:rsidRPr="008471C8">
        <w:rPr>
          <w:rFonts w:ascii="Rockwell" w:hAnsi="Rockwell" w:cs="Rockwell"/>
          <w:sz w:val="24"/>
        </w:rPr>
        <w:t>á</w:t>
      </w:r>
      <w:r w:rsidRPr="008471C8">
        <w:rPr>
          <w:rFonts w:ascii="Rockwell" w:hAnsi="Rockwell"/>
          <w:sz w:val="24"/>
        </w:rPr>
        <w:t>l</w:t>
      </w:r>
      <w:r w:rsidRPr="008471C8">
        <w:rPr>
          <w:rFonts w:ascii="Rockwell" w:hAnsi="Rockwell" w:cs="Rockwell"/>
          <w:sz w:val="24"/>
        </w:rPr>
        <w:t>á</w:t>
      </w:r>
      <w:r w:rsidRPr="008471C8">
        <w:rPr>
          <w:rFonts w:ascii="Rockwell" w:hAnsi="Rockwell"/>
          <w:sz w:val="24"/>
        </w:rPr>
        <w:t>s</w:t>
      </w:r>
      <w:r w:rsidRPr="008471C8">
        <w:rPr>
          <w:rFonts w:ascii="Rockwell" w:hAnsi="Rockwell" w:cs="Rockwell"/>
          <w:sz w:val="24"/>
        </w:rPr>
        <w:t>á</w:t>
      </w:r>
      <w:r w:rsidRPr="008471C8">
        <w:rPr>
          <w:rFonts w:ascii="Rockwell" w:hAnsi="Rockwell"/>
          <w:sz w:val="24"/>
        </w:rPr>
        <w:t>hoz.</w:t>
      </w:r>
    </w:p>
    <w:p w14:paraId="194F7F90" w14:textId="77777777" w:rsidR="00AE7130" w:rsidRPr="008471C8" w:rsidRDefault="00AE7130" w:rsidP="00AE7130">
      <w:pPr>
        <w:pStyle w:val="Nincstrkz"/>
        <w:jc w:val="both"/>
        <w:rPr>
          <w:rFonts w:ascii="Rockwell" w:hAnsi="Rockwell"/>
          <w:sz w:val="24"/>
        </w:rPr>
      </w:pPr>
    </w:p>
    <w:p w14:paraId="19DD63AC" w14:textId="77777777" w:rsidR="00AE7130" w:rsidRPr="008471C8" w:rsidRDefault="00AE7130" w:rsidP="00AE7130">
      <w:pPr>
        <w:pStyle w:val="Nincstrkz"/>
        <w:jc w:val="both"/>
        <w:rPr>
          <w:rFonts w:ascii="Rockwell" w:hAnsi="Rockwell"/>
          <w:sz w:val="24"/>
        </w:rPr>
      </w:pPr>
      <w:r w:rsidRPr="008471C8">
        <w:rPr>
          <w:rFonts w:ascii="Rockwell" w:hAnsi="Rockwell"/>
          <w:sz w:val="24"/>
        </w:rPr>
        <w:t>Budapest, ………….év …………………hó ………..nap                                                   pályázó aláírása</w:t>
      </w:r>
    </w:p>
    <w:p w14:paraId="5D458557" w14:textId="102BD66A" w:rsidR="00AE7130" w:rsidRPr="008471C8" w:rsidRDefault="00AE7130" w:rsidP="00AE7130">
      <w:pPr>
        <w:pStyle w:val="Nincstrkz"/>
        <w:spacing w:before="360" w:after="360"/>
        <w:jc w:val="both"/>
        <w:rPr>
          <w:rFonts w:ascii="Rockwell" w:hAnsi="Rockwell"/>
          <w:sz w:val="24"/>
        </w:rPr>
        <w:sectPr w:rsidR="00AE7130" w:rsidRPr="008471C8" w:rsidSect="000B7493">
          <w:pgSz w:w="11906" w:h="16838"/>
          <w:pgMar w:top="567" w:right="282" w:bottom="709" w:left="567" w:header="709" w:footer="709" w:gutter="0"/>
          <w:cols w:space="708"/>
          <w:docGrid w:linePitch="360"/>
        </w:sectPr>
      </w:pPr>
      <w:r w:rsidRPr="008471C8">
        <w:rPr>
          <w:rFonts w:ascii="Rockwell" w:hAnsi="Rockwell"/>
          <w:sz w:val="24"/>
        </w:rPr>
        <w:t>Pályázat benyújtása: elektronikusan:</w:t>
      </w:r>
      <w:r>
        <w:rPr>
          <w:rFonts w:ascii="Rockwell" w:hAnsi="Rockwell"/>
          <w:sz w:val="24"/>
        </w:rPr>
        <w:t xml:space="preserve"> </w:t>
      </w:r>
      <w:r w:rsidRPr="008471C8">
        <w:rPr>
          <w:rFonts w:ascii="Rockwell" w:hAnsi="Rockwell"/>
          <w:sz w:val="24"/>
        </w:rPr>
        <w:t>ph-szko</w:t>
      </w:r>
      <w:r>
        <w:rPr>
          <w:rFonts w:ascii="Rockwell" w:hAnsi="Rockwell"/>
          <w:sz w:val="24"/>
        </w:rPr>
        <w:t>p13.hu</w:t>
      </w:r>
      <w:r w:rsidRPr="008471C8">
        <w:rPr>
          <w:rFonts w:ascii="Rockwell" w:hAnsi="Rockwell"/>
          <w:sz w:val="24"/>
        </w:rPr>
        <w:t>, személyesen: Budapest F</w:t>
      </w:r>
      <w:r w:rsidRPr="008471C8">
        <w:rPr>
          <w:rFonts w:ascii="Cambria" w:hAnsi="Cambria" w:cs="Cambria"/>
          <w:sz w:val="24"/>
        </w:rPr>
        <w:t>ő</w:t>
      </w:r>
      <w:r w:rsidRPr="008471C8">
        <w:rPr>
          <w:rFonts w:ascii="Rockwell" w:hAnsi="Rockwell"/>
          <w:sz w:val="24"/>
        </w:rPr>
        <w:t>v</w:t>
      </w:r>
      <w:r w:rsidRPr="008471C8">
        <w:rPr>
          <w:rFonts w:ascii="Rockwell" w:hAnsi="Rockwell" w:cs="Rockwell"/>
          <w:sz w:val="24"/>
        </w:rPr>
        <w:t>á</w:t>
      </w:r>
      <w:r w:rsidRPr="008471C8">
        <w:rPr>
          <w:rFonts w:ascii="Rockwell" w:hAnsi="Rockwell"/>
          <w:sz w:val="24"/>
        </w:rPr>
        <w:t>ros XIII. Ker</w:t>
      </w:r>
      <w:r w:rsidRPr="008471C8">
        <w:rPr>
          <w:rFonts w:ascii="Rockwell" w:hAnsi="Rockwell" w:cs="Rockwell"/>
          <w:sz w:val="24"/>
        </w:rPr>
        <w:t>ü</w:t>
      </w:r>
      <w:r w:rsidRPr="008471C8">
        <w:rPr>
          <w:rFonts w:ascii="Rockwell" w:hAnsi="Rockwell"/>
          <w:sz w:val="24"/>
        </w:rPr>
        <w:t>leti Önkormányzat Polgármesteri Hivatal Szociális és Köznevelési Osztály vagy a Hivatal ügyfélszolgálatán lehet benyújtani ügyfélfogadási id</w:t>
      </w:r>
      <w:r w:rsidRPr="008471C8">
        <w:rPr>
          <w:rFonts w:ascii="Cambria" w:hAnsi="Cambria" w:cs="Cambria"/>
          <w:sz w:val="24"/>
        </w:rPr>
        <w:t>ő</w:t>
      </w:r>
      <w:r w:rsidRPr="008471C8">
        <w:rPr>
          <w:rFonts w:ascii="Rockwell" w:hAnsi="Rockwell"/>
          <w:sz w:val="24"/>
        </w:rPr>
        <w:t xml:space="preserve">ben. (1139 Budapest, Béke tér 1.) </w:t>
      </w:r>
    </w:p>
    <w:p w14:paraId="61C852EA" w14:textId="77777777" w:rsidR="00BC4293" w:rsidRDefault="00BC429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724BCD2E" w14:textId="77777777" w:rsidR="00BC4293" w:rsidRDefault="00BC429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0BAE90BA" w14:textId="77777777" w:rsidR="00BC4293" w:rsidRDefault="00BC429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7C02A942" w14:textId="77777777" w:rsidR="00BC4293" w:rsidRDefault="00BC429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45518D49" w14:textId="77777777" w:rsidR="00BC4293" w:rsidRDefault="00BC429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5176BF99" w14:textId="77777777" w:rsidR="00BC4293" w:rsidRDefault="00BC429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09AF6301" w14:textId="64A60E12" w:rsidR="00F23484" w:rsidRPr="002F1F48" w:rsidRDefault="00F2348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2F1F48">
        <w:rPr>
          <w:rFonts w:ascii="Raleway" w:hAnsi="Raleway"/>
          <w:b/>
          <w:sz w:val="20"/>
          <w:szCs w:val="20"/>
        </w:rPr>
        <w:t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3/2015. (II. 17.) önkormányzati rendeletében meghatározott jogalappal, célból, körben, határideig és módon kezeljük.</w:t>
      </w:r>
    </w:p>
    <w:p w14:paraId="2875C4B4" w14:textId="77777777" w:rsidR="00F23484" w:rsidRPr="00E12667" w:rsidRDefault="00F23484" w:rsidP="00F23484">
      <w:pPr>
        <w:pStyle w:val="Nincstrkz"/>
        <w:jc w:val="both"/>
        <w:rPr>
          <w:rFonts w:ascii="Raleway" w:hAnsi="Raleway"/>
          <w:b/>
          <w:sz w:val="22"/>
          <w:szCs w:val="22"/>
        </w:rPr>
      </w:pPr>
      <w:r w:rsidRPr="002F1F48">
        <w:rPr>
          <w:rFonts w:ascii="Raleway" w:hAnsi="Raleway"/>
          <w:b/>
          <w:sz w:val="20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</w:t>
      </w:r>
      <w:r w:rsidRPr="00E12667">
        <w:rPr>
          <w:rFonts w:ascii="Raleway" w:hAnsi="Raleway"/>
          <w:b/>
          <w:sz w:val="22"/>
          <w:szCs w:val="22"/>
        </w:rPr>
        <w:t>.</w:t>
      </w:r>
    </w:p>
    <w:p w14:paraId="3EC17EC7" w14:textId="77777777" w:rsidR="00BC4293" w:rsidRDefault="00BC4293" w:rsidP="009E32D7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</w:p>
    <w:p w14:paraId="505E3E65" w14:textId="0AE643BE" w:rsidR="00F23484" w:rsidRPr="00E12667" w:rsidRDefault="00F23484" w:rsidP="009E32D7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r w:rsidR="009E32D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28B7A684" w:rsidR="00F23484" w:rsidRPr="00E12667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</w:r>
      <w:r w:rsidR="004F3547">
        <w:rPr>
          <w:rFonts w:ascii="Raleway" w:hAnsi="Raleway"/>
          <w:sz w:val="22"/>
          <w:szCs w:val="22"/>
        </w:rPr>
        <w:t xml:space="preserve">pályázó </w:t>
      </w:r>
      <w:r w:rsidRPr="00E12667">
        <w:rPr>
          <w:rFonts w:ascii="Raleway" w:hAnsi="Raleway"/>
          <w:sz w:val="22"/>
          <w:szCs w:val="22"/>
        </w:rPr>
        <w:t>aláírása</w:t>
      </w:r>
    </w:p>
    <w:p w14:paraId="7FFFC37E" w14:textId="77777777" w:rsidR="00155CD2" w:rsidRDefault="00155CD2" w:rsidP="00214899">
      <w:pPr>
        <w:pStyle w:val="Nincstrkz"/>
        <w:jc w:val="center"/>
        <w:rPr>
          <w:rFonts w:ascii="Raleway" w:eastAsia="Calibri" w:hAnsi="Raleway"/>
          <w:b/>
          <w:bCs/>
          <w:sz w:val="22"/>
          <w:szCs w:val="22"/>
        </w:rPr>
      </w:pPr>
    </w:p>
    <w:p w14:paraId="73063D42" w14:textId="77777777" w:rsidR="00BC4293" w:rsidRDefault="00BC4293" w:rsidP="00214899">
      <w:pPr>
        <w:pStyle w:val="Nincstrkz"/>
        <w:jc w:val="center"/>
        <w:rPr>
          <w:rFonts w:ascii="Raleway" w:eastAsia="Calibri" w:hAnsi="Raleway"/>
          <w:b/>
          <w:bCs/>
          <w:sz w:val="22"/>
          <w:szCs w:val="22"/>
        </w:rPr>
      </w:pPr>
    </w:p>
    <w:sectPr w:rsidR="00BC4293" w:rsidSect="00D0540F">
      <w:headerReference w:type="even" r:id="rId10"/>
      <w:pgSz w:w="11900" w:h="16840"/>
      <w:pgMar w:top="426" w:right="1127" w:bottom="836" w:left="991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9E77A" w14:textId="77777777" w:rsidR="00020345" w:rsidRDefault="00020345" w:rsidP="004C7512">
      <w:r>
        <w:separator/>
      </w:r>
    </w:p>
  </w:endnote>
  <w:endnote w:type="continuationSeparator" w:id="0">
    <w:p w14:paraId="249C06B4" w14:textId="77777777" w:rsidR="00020345" w:rsidRDefault="00020345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aleway">
    <w:altName w:val="Raleway"/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00574" w14:textId="77777777" w:rsidR="00020345" w:rsidRDefault="00020345" w:rsidP="004C7512">
      <w:r>
        <w:separator/>
      </w:r>
    </w:p>
  </w:footnote>
  <w:footnote w:type="continuationSeparator" w:id="0">
    <w:p w14:paraId="66DB0F53" w14:textId="77777777" w:rsidR="00020345" w:rsidRDefault="00020345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3" name="Kép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B0AE6"/>
    <w:multiLevelType w:val="hybridMultilevel"/>
    <w:tmpl w:val="B09AA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B1DDB"/>
    <w:multiLevelType w:val="hybridMultilevel"/>
    <w:tmpl w:val="17E88F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379C5"/>
    <w:multiLevelType w:val="hybridMultilevel"/>
    <w:tmpl w:val="C060BD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12"/>
    <w:rsid w:val="00020345"/>
    <w:rsid w:val="00024EF2"/>
    <w:rsid w:val="00074141"/>
    <w:rsid w:val="0009608C"/>
    <w:rsid w:val="000A356C"/>
    <w:rsid w:val="000A4281"/>
    <w:rsid w:val="000E7482"/>
    <w:rsid w:val="00155CD2"/>
    <w:rsid w:val="00192863"/>
    <w:rsid w:val="001C3AE0"/>
    <w:rsid w:val="00214899"/>
    <w:rsid w:val="00244B9E"/>
    <w:rsid w:val="002A6566"/>
    <w:rsid w:val="002F1F48"/>
    <w:rsid w:val="003366FA"/>
    <w:rsid w:val="003E701A"/>
    <w:rsid w:val="003F0F93"/>
    <w:rsid w:val="003F1CCD"/>
    <w:rsid w:val="00411F99"/>
    <w:rsid w:val="00413849"/>
    <w:rsid w:val="00424907"/>
    <w:rsid w:val="0042493D"/>
    <w:rsid w:val="004330D6"/>
    <w:rsid w:val="00440BBF"/>
    <w:rsid w:val="00451D1C"/>
    <w:rsid w:val="00493C0B"/>
    <w:rsid w:val="004C7512"/>
    <w:rsid w:val="004F3547"/>
    <w:rsid w:val="005106E6"/>
    <w:rsid w:val="00517F53"/>
    <w:rsid w:val="00540A0E"/>
    <w:rsid w:val="00552C9D"/>
    <w:rsid w:val="00565E03"/>
    <w:rsid w:val="005D71C0"/>
    <w:rsid w:val="005E14CC"/>
    <w:rsid w:val="00705E84"/>
    <w:rsid w:val="0075216B"/>
    <w:rsid w:val="008C483A"/>
    <w:rsid w:val="008E44D7"/>
    <w:rsid w:val="00931859"/>
    <w:rsid w:val="00965193"/>
    <w:rsid w:val="009652F2"/>
    <w:rsid w:val="00984C38"/>
    <w:rsid w:val="00991699"/>
    <w:rsid w:val="009D7223"/>
    <w:rsid w:val="009E32D7"/>
    <w:rsid w:val="00A079A4"/>
    <w:rsid w:val="00A331BB"/>
    <w:rsid w:val="00A53B76"/>
    <w:rsid w:val="00AB7F74"/>
    <w:rsid w:val="00AE7130"/>
    <w:rsid w:val="00AF04D5"/>
    <w:rsid w:val="00B06FE8"/>
    <w:rsid w:val="00B54E7F"/>
    <w:rsid w:val="00BB38A6"/>
    <w:rsid w:val="00BC0EFF"/>
    <w:rsid w:val="00BC4293"/>
    <w:rsid w:val="00C35E59"/>
    <w:rsid w:val="00C375E7"/>
    <w:rsid w:val="00C406E3"/>
    <w:rsid w:val="00C80161"/>
    <w:rsid w:val="00C81A1A"/>
    <w:rsid w:val="00CB2171"/>
    <w:rsid w:val="00CC1904"/>
    <w:rsid w:val="00CF1087"/>
    <w:rsid w:val="00D04836"/>
    <w:rsid w:val="00D0540F"/>
    <w:rsid w:val="00D2572A"/>
    <w:rsid w:val="00D433EC"/>
    <w:rsid w:val="00DC7F06"/>
    <w:rsid w:val="00DD75DD"/>
    <w:rsid w:val="00DF48EF"/>
    <w:rsid w:val="00DF6386"/>
    <w:rsid w:val="00E12667"/>
    <w:rsid w:val="00EF6183"/>
    <w:rsid w:val="00F153A2"/>
    <w:rsid w:val="00F1783B"/>
    <w:rsid w:val="00F23484"/>
    <w:rsid w:val="00F401AC"/>
    <w:rsid w:val="00F74335"/>
    <w:rsid w:val="00F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713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7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A53125-E423-470A-9042-FCFCDC71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Tóth Árpádné</cp:lastModifiedBy>
  <cp:revision>2</cp:revision>
  <cp:lastPrinted>2022-09-08T05:56:00Z</cp:lastPrinted>
  <dcterms:created xsi:type="dcterms:W3CDTF">2022-09-08T12:24:00Z</dcterms:created>
  <dcterms:modified xsi:type="dcterms:W3CDTF">2022-09-08T12:24:00Z</dcterms:modified>
</cp:coreProperties>
</file>